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13" w:rsidRDefault="00435F72" w:rsidP="008B7C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7.75pt">
            <v:imagedata r:id="rId8" o:title="" grayscale="t"/>
          </v:shape>
        </w:pict>
      </w:r>
    </w:p>
    <w:p w:rsidR="00D01C13" w:rsidRDefault="00D01C13" w:rsidP="008B7C56">
      <w:pPr>
        <w:jc w:val="center"/>
        <w:rPr>
          <w:b/>
          <w:bCs/>
        </w:rPr>
      </w:pPr>
    </w:p>
    <w:p w:rsidR="00D01C13" w:rsidRPr="004049C8" w:rsidRDefault="00D01C13" w:rsidP="008B7C56">
      <w:pPr>
        <w:jc w:val="center"/>
        <w:rPr>
          <w:b/>
          <w:bCs/>
          <w:sz w:val="28"/>
          <w:szCs w:val="28"/>
        </w:rPr>
      </w:pPr>
      <w:r w:rsidRPr="004049C8">
        <w:rPr>
          <w:b/>
          <w:bCs/>
          <w:sz w:val="28"/>
          <w:szCs w:val="28"/>
        </w:rPr>
        <w:t>АДМИНИСТРАЦИЯ ПОСЕЛКА СТАВРОВО</w:t>
      </w:r>
    </w:p>
    <w:p w:rsidR="00D01C13" w:rsidRPr="004049C8" w:rsidRDefault="00D01C13" w:rsidP="008B7C56">
      <w:pPr>
        <w:jc w:val="center"/>
        <w:rPr>
          <w:b/>
          <w:bCs/>
          <w:sz w:val="28"/>
          <w:szCs w:val="28"/>
        </w:rPr>
      </w:pPr>
      <w:r w:rsidRPr="004049C8">
        <w:rPr>
          <w:b/>
          <w:bCs/>
          <w:sz w:val="28"/>
          <w:szCs w:val="28"/>
        </w:rPr>
        <w:t xml:space="preserve">СОБИНСКОГО РАЙОНА </w:t>
      </w:r>
    </w:p>
    <w:p w:rsidR="00D01C13" w:rsidRPr="00650E51" w:rsidRDefault="00D01C13" w:rsidP="008B7C56">
      <w:pPr>
        <w:jc w:val="center"/>
        <w:rPr>
          <w:b/>
          <w:bCs/>
        </w:rPr>
      </w:pPr>
    </w:p>
    <w:p w:rsidR="00D01C13" w:rsidRPr="00094BC6" w:rsidRDefault="00D01C13" w:rsidP="008B7C56">
      <w:pPr>
        <w:pStyle w:val="a3"/>
        <w:rPr>
          <w:b/>
        </w:rPr>
      </w:pPr>
      <w:r>
        <w:t xml:space="preserve">      </w:t>
      </w:r>
      <w:r w:rsidRPr="00094BC6">
        <w:rPr>
          <w:b/>
        </w:rPr>
        <w:t>ПОСТАНОВЛЕНИЕ</w:t>
      </w:r>
    </w:p>
    <w:p w:rsidR="00D01C13" w:rsidRDefault="00D01C13" w:rsidP="008B7C56">
      <w:pPr>
        <w:rPr>
          <w:u w:val="single"/>
        </w:rPr>
      </w:pPr>
    </w:p>
    <w:p w:rsidR="00D01C13" w:rsidRDefault="00D01C13" w:rsidP="008B7C56">
      <w:pPr>
        <w:rPr>
          <w:u w:val="single"/>
        </w:rPr>
      </w:pPr>
    </w:p>
    <w:p w:rsidR="00D01C13" w:rsidRDefault="00D01C13" w:rsidP="008B7C56">
      <w:pPr>
        <w:rPr>
          <w:u w:val="single"/>
        </w:rPr>
      </w:pPr>
      <w:r>
        <w:tab/>
        <w:t>От</w:t>
      </w:r>
      <w:r w:rsidR="00FD2B32">
        <w:t xml:space="preserve"> 28.02.2020</w:t>
      </w:r>
      <w:r>
        <w:tab/>
      </w:r>
      <w:r w:rsidRPr="007C584F">
        <w:t xml:space="preserve">                                             </w:t>
      </w:r>
      <w:r>
        <w:t xml:space="preserve">                   </w:t>
      </w:r>
      <w:r w:rsidR="00FD2B32">
        <w:t xml:space="preserve">                       </w:t>
      </w:r>
      <w:r w:rsidRPr="009256D1">
        <w:t>№</w:t>
      </w:r>
      <w:r w:rsidR="00FD2B32" w:rsidRPr="00FD2B32">
        <w:t xml:space="preserve"> 68</w:t>
      </w:r>
      <w:r w:rsidRPr="00D76F58">
        <w:rPr>
          <w:u w:val="single"/>
        </w:rPr>
        <w:t xml:space="preserve"> </w:t>
      </w:r>
    </w:p>
    <w:p w:rsidR="00D01C13" w:rsidRDefault="00D01C13" w:rsidP="008B7C56">
      <w:pPr>
        <w:rPr>
          <w:u w:val="single"/>
        </w:rPr>
      </w:pPr>
    </w:p>
    <w:p w:rsidR="00D01C13" w:rsidRPr="009256D1" w:rsidRDefault="00D01C13" w:rsidP="008B7C56">
      <w:pPr>
        <w:jc w:val="center"/>
        <w:rPr>
          <w:b/>
          <w:bCs/>
          <w:sz w:val="28"/>
          <w:szCs w:val="28"/>
        </w:rPr>
      </w:pPr>
      <w:r w:rsidRPr="009256D1">
        <w:rPr>
          <w:b/>
          <w:bCs/>
          <w:sz w:val="28"/>
          <w:szCs w:val="28"/>
        </w:rPr>
        <w:t>Ставрово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52"/>
        <w:gridCol w:w="4818"/>
      </w:tblGrid>
      <w:tr w:rsidR="00D01C13">
        <w:trPr>
          <w:trHeight w:val="902"/>
          <w:jc w:val="center"/>
        </w:trPr>
        <w:tc>
          <w:tcPr>
            <w:tcW w:w="4819" w:type="dxa"/>
          </w:tcPr>
          <w:p w:rsidR="00D01C13" w:rsidRPr="008B7C56" w:rsidRDefault="00D01C13" w:rsidP="008B7C56">
            <w:pPr>
              <w:rPr>
                <w:b/>
                <w:bCs/>
                <w:i/>
                <w:iCs/>
              </w:rPr>
            </w:pPr>
            <w:r w:rsidRPr="008B7C56">
              <w:rPr>
                <w:i/>
                <w:iCs/>
                <w:sz w:val="22"/>
                <w:szCs w:val="22"/>
              </w:rPr>
              <w:t xml:space="preserve">Об организации, составе, порядке деятельности сил и средств звена территориальной подсистемы единой государственной системы предупреждения и ликвидации чрезвычайных ситуаций </w:t>
            </w:r>
            <w:r>
              <w:rPr>
                <w:i/>
                <w:iCs/>
                <w:sz w:val="22"/>
                <w:szCs w:val="22"/>
              </w:rPr>
              <w:t xml:space="preserve"> на территории поселка Ставрово</w:t>
            </w:r>
          </w:p>
        </w:tc>
        <w:tc>
          <w:tcPr>
            <w:tcW w:w="4927" w:type="dxa"/>
          </w:tcPr>
          <w:p w:rsidR="00D01C13" w:rsidRDefault="00D01C13" w:rsidP="00CC63E3"/>
        </w:tc>
      </w:tr>
    </w:tbl>
    <w:p w:rsidR="00D01C13" w:rsidRDefault="00D01C13" w:rsidP="00C80100">
      <w:pPr>
        <w:jc w:val="center"/>
        <w:rPr>
          <w:b/>
          <w:bCs/>
        </w:rPr>
      </w:pPr>
    </w:p>
    <w:p w:rsidR="00D01C13" w:rsidRPr="00CA211A" w:rsidRDefault="00D01C13" w:rsidP="00C82DDC">
      <w:pPr>
        <w:ind w:firstLine="708"/>
        <w:jc w:val="both"/>
      </w:pPr>
      <w:r w:rsidRPr="00CA211A">
        <w:t xml:space="preserve">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08 ноября 2013 года № 1007 «О силах и средствах единой государственной системы предупреждения и ликвидации чрезвычайных ситуаций», в целях организации и эффективного проведения аварийно-спасательных работ в чрезвычайных ситуациях природного и техногенного характера на территории </w:t>
      </w:r>
      <w:r>
        <w:t>поселка Ставрово</w:t>
      </w:r>
      <w:r w:rsidRPr="00CA211A">
        <w:t xml:space="preserve"> </w:t>
      </w:r>
    </w:p>
    <w:p w:rsidR="00D01C13" w:rsidRPr="00CA211A" w:rsidRDefault="00D01C13" w:rsidP="00C82DDC">
      <w:pPr>
        <w:ind w:firstLine="708"/>
        <w:jc w:val="both"/>
      </w:pPr>
      <w:r w:rsidRPr="00CA211A">
        <w:rPr>
          <w:b/>
          <w:bCs/>
        </w:rPr>
        <w:t xml:space="preserve">п о с т а н о в л я </w:t>
      </w:r>
      <w:r>
        <w:rPr>
          <w:b/>
          <w:bCs/>
        </w:rPr>
        <w:t>ю</w:t>
      </w:r>
      <w:r w:rsidRPr="00CA211A">
        <w:rPr>
          <w:b/>
          <w:bCs/>
        </w:rPr>
        <w:t>:</w:t>
      </w:r>
    </w:p>
    <w:p w:rsidR="00D01C13" w:rsidRPr="00CA211A" w:rsidRDefault="00D01C13" w:rsidP="00C321DD">
      <w:pPr>
        <w:pStyle w:val="a8"/>
        <w:tabs>
          <w:tab w:val="left" w:pos="-5245"/>
          <w:tab w:val="left" w:pos="720"/>
          <w:tab w:val="num" w:pos="1440"/>
        </w:tabs>
        <w:spacing w:after="0"/>
        <w:jc w:val="both"/>
      </w:pPr>
      <w:r w:rsidRPr="00CA211A">
        <w:tab/>
        <w:t>1. Утвердить:</w:t>
      </w:r>
    </w:p>
    <w:p w:rsidR="00D01C13" w:rsidRPr="00CA211A" w:rsidRDefault="00D01C13" w:rsidP="00C321DD">
      <w:pPr>
        <w:pStyle w:val="a8"/>
        <w:tabs>
          <w:tab w:val="left" w:pos="-5245"/>
          <w:tab w:val="left" w:pos="720"/>
          <w:tab w:val="num" w:pos="1440"/>
        </w:tabs>
        <w:spacing w:after="0"/>
        <w:jc w:val="both"/>
      </w:pPr>
      <w:r w:rsidRPr="00CA211A">
        <w:tab/>
        <w:t xml:space="preserve">1.1 Положение об организации, составе, порядке деятельности сил и средств звена территориальной подсистемы единой государственной системы предупреждения и ликвидации чрезвычайных ситуаций </w:t>
      </w:r>
      <w:r>
        <w:t xml:space="preserve">поселка Ставрово </w:t>
      </w:r>
      <w:r w:rsidRPr="00CA211A">
        <w:t xml:space="preserve">(далее – ТП РСЧС </w:t>
      </w:r>
      <w:r>
        <w:t xml:space="preserve">поселка Ставрово) </w:t>
      </w:r>
      <w:r w:rsidRPr="00CA211A">
        <w:t>в соответствии с Приложением № 1;</w:t>
      </w:r>
    </w:p>
    <w:p w:rsidR="00D01C13" w:rsidRPr="00CA211A" w:rsidRDefault="00D01C13" w:rsidP="004414DA">
      <w:pPr>
        <w:pStyle w:val="a8"/>
        <w:tabs>
          <w:tab w:val="left" w:pos="-5245"/>
          <w:tab w:val="left" w:pos="720"/>
          <w:tab w:val="num" w:pos="1440"/>
        </w:tabs>
        <w:spacing w:after="0"/>
        <w:jc w:val="both"/>
      </w:pPr>
      <w:r w:rsidRPr="00CA211A">
        <w:tab/>
        <w:t xml:space="preserve">1.2. Перечень сил и средств постоянной готовности звена территориальной подсистемы единой государственной системы предупреждения и ликвидации чрезвычайных ситуаций </w:t>
      </w:r>
      <w:r>
        <w:t>поселка Ставрово</w:t>
      </w:r>
      <w:r w:rsidRPr="00CA211A">
        <w:t xml:space="preserve"> в соответствии с Приложением № 2;</w:t>
      </w:r>
    </w:p>
    <w:p w:rsidR="00D01C13" w:rsidRDefault="00D01C13" w:rsidP="00CC27C9">
      <w:pPr>
        <w:pStyle w:val="a8"/>
        <w:tabs>
          <w:tab w:val="left" w:pos="709"/>
        </w:tabs>
        <w:spacing w:after="0"/>
        <w:jc w:val="both"/>
      </w:pPr>
      <w:r w:rsidRPr="00CA211A">
        <w:tab/>
      </w:r>
      <w:r>
        <w:t>2</w:t>
      </w:r>
      <w:r w:rsidRPr="00CA211A">
        <w:t>. Рекомендовать руководителям предприятий и организаций, имеющих объекты, представляющие высокую степень опасности возникновения чрезвычайных ситуаций (потенциально опасные объекты), объекты оборонно-экономического назначения и жизнеобеспечения, в целях защиты населения и территорий от чрезвычайных ситуаций, создать силы и средства, предназначенные для проведения аварийно-спасательных и других неотложных работ в чрезвычайных ситуациях, поддерживать их в постоянной готовности.</w:t>
      </w:r>
    </w:p>
    <w:p w:rsidR="00D01C13" w:rsidRPr="00CC27C9" w:rsidRDefault="00D01C13" w:rsidP="00CC27C9">
      <w:pPr>
        <w:pStyle w:val="a8"/>
        <w:tabs>
          <w:tab w:val="left" w:pos="709"/>
        </w:tabs>
        <w:spacing w:after="0"/>
        <w:ind w:firstLine="720"/>
        <w:jc w:val="both"/>
      </w:pPr>
      <w:r>
        <w:t>3.</w:t>
      </w:r>
      <w:r w:rsidRPr="00CC27C9">
        <w:t xml:space="preserve">Контроль за исполнением настоящего постановления оставляю за собой. </w:t>
      </w:r>
    </w:p>
    <w:p w:rsidR="00D01C13" w:rsidRPr="00CC27C9" w:rsidRDefault="00D01C13" w:rsidP="00CC27C9">
      <w:pPr>
        <w:tabs>
          <w:tab w:val="left" w:pos="0"/>
          <w:tab w:val="left" w:pos="993"/>
        </w:tabs>
        <w:spacing w:before="120" w:after="120"/>
        <w:ind w:firstLine="720"/>
        <w:jc w:val="both"/>
      </w:pPr>
      <w:r>
        <w:t>4.</w:t>
      </w:r>
      <w:r w:rsidRPr="00CC27C9">
        <w:t xml:space="preserve">Настоящее Постановление вступает в силу со дня его принятия и подлежит опубликованию (обнародованию) на официальном сайте органов местного самоуправления поселка Ставрово в информационно-телекоммуникационной сети «Интернет» </w:t>
      </w:r>
      <w:r w:rsidRPr="00CC27C9">
        <w:rPr>
          <w:lang w:val="en-US"/>
        </w:rPr>
        <w:t>www</w:t>
      </w:r>
      <w:r w:rsidRPr="00CC27C9">
        <w:t>.</w:t>
      </w:r>
      <w:r w:rsidRPr="00CC27C9">
        <w:rPr>
          <w:lang w:val="en-US"/>
        </w:rPr>
        <w:t>stavrovo</w:t>
      </w:r>
      <w:r w:rsidRPr="00CC27C9">
        <w:t>-</w:t>
      </w:r>
      <w:r w:rsidRPr="00CC27C9">
        <w:rPr>
          <w:lang w:val="en-US"/>
        </w:rPr>
        <w:t>info</w:t>
      </w:r>
      <w:r w:rsidRPr="00CC27C9">
        <w:t>.</w:t>
      </w:r>
      <w:r w:rsidRPr="00CC27C9">
        <w:rPr>
          <w:lang w:val="en-US"/>
        </w:rPr>
        <w:t>ru</w:t>
      </w:r>
    </w:p>
    <w:p w:rsidR="00D01C13" w:rsidRPr="00CA211A" w:rsidRDefault="00D01C13" w:rsidP="00C80100">
      <w:pPr>
        <w:pStyle w:val="a8"/>
        <w:tabs>
          <w:tab w:val="left" w:pos="-5245"/>
          <w:tab w:val="left" w:pos="720"/>
          <w:tab w:val="num" w:pos="1440"/>
        </w:tabs>
        <w:spacing w:after="0"/>
        <w:jc w:val="both"/>
      </w:pPr>
    </w:p>
    <w:p w:rsidR="00D01C13" w:rsidRPr="00CA211A" w:rsidRDefault="00D01C13" w:rsidP="00C80100">
      <w:pPr>
        <w:jc w:val="both"/>
        <w:rPr>
          <w:b/>
          <w:bCs/>
        </w:rPr>
      </w:pPr>
    </w:p>
    <w:p w:rsidR="00D01C13" w:rsidRPr="00CA211A" w:rsidRDefault="00D01C13" w:rsidP="009A43DE">
      <w:pPr>
        <w:jc w:val="both"/>
      </w:pPr>
      <w:r w:rsidRPr="00CA211A">
        <w:t xml:space="preserve">Глава </w:t>
      </w:r>
      <w:r>
        <w:t>администрации поселка Ставрово</w:t>
      </w:r>
      <w:r w:rsidRPr="00CA211A">
        <w:tab/>
      </w:r>
      <w:r w:rsidRPr="00CA211A">
        <w:tab/>
      </w:r>
      <w:r w:rsidRPr="00CA211A">
        <w:tab/>
      </w:r>
      <w:r w:rsidRPr="00CA211A">
        <w:tab/>
      </w:r>
      <w:r>
        <w:t>В.Я. Ермаков</w:t>
      </w:r>
    </w:p>
    <w:p w:rsidR="00D01C13" w:rsidRPr="00CA211A" w:rsidRDefault="00D01C13" w:rsidP="008B1B46">
      <w:pPr>
        <w:jc w:val="both"/>
        <w:sectPr w:rsidR="00D01C13" w:rsidRPr="00CA211A" w:rsidSect="00627A27">
          <w:headerReference w:type="default" r:id="rId9"/>
          <w:footerReference w:type="default" r:id="rId10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D01C13" w:rsidRPr="00CA211A" w:rsidRDefault="00D01C13" w:rsidP="00CC27C9">
      <w:pPr>
        <w:tabs>
          <w:tab w:val="left" w:pos="6022"/>
        </w:tabs>
        <w:jc w:val="center"/>
      </w:pPr>
      <w:r>
        <w:lastRenderedPageBreak/>
        <w:t xml:space="preserve">                                                                             </w:t>
      </w:r>
      <w:r w:rsidRPr="00CA211A">
        <w:t>Приложение №1</w:t>
      </w:r>
    </w:p>
    <w:p w:rsidR="00D01C13" w:rsidRPr="00CA211A" w:rsidRDefault="00D01C13" w:rsidP="00CC27C9">
      <w:pPr>
        <w:jc w:val="center"/>
      </w:pPr>
      <w:r>
        <w:t xml:space="preserve">                                                                                                            </w:t>
      </w:r>
      <w:r w:rsidRPr="00CA211A">
        <w:t>к  постановлению  администрации</w:t>
      </w:r>
    </w:p>
    <w:p w:rsidR="00D01C13" w:rsidRPr="00CA211A" w:rsidRDefault="00D01C13" w:rsidP="00CC27C9">
      <w:pPr>
        <w:jc w:val="center"/>
      </w:pPr>
      <w:r>
        <w:t xml:space="preserve">                                                                              поселка Ставрово</w:t>
      </w:r>
    </w:p>
    <w:p w:rsidR="00D01C13" w:rsidRPr="00CA211A" w:rsidRDefault="00D01C13" w:rsidP="00CC27C9">
      <w:pPr>
        <w:jc w:val="center"/>
        <w:rPr>
          <w:b/>
          <w:bCs/>
        </w:rPr>
      </w:pPr>
      <w:r>
        <w:t xml:space="preserve">                                                                                  </w:t>
      </w:r>
      <w:r w:rsidR="00FD2B32">
        <w:t xml:space="preserve">от 28.02.20  </w:t>
      </w:r>
      <w:r>
        <w:t xml:space="preserve">   </w:t>
      </w:r>
      <w:r w:rsidR="00753ADB">
        <w:t xml:space="preserve">   </w:t>
      </w:r>
      <w:bookmarkStart w:id="0" w:name="_GoBack"/>
      <w:bookmarkEnd w:id="0"/>
      <w:r w:rsidRPr="00CA211A">
        <w:t>№</w:t>
      </w:r>
      <w:r w:rsidR="00FD2B32">
        <w:t xml:space="preserve"> 68</w:t>
      </w:r>
    </w:p>
    <w:p w:rsidR="00D01C13" w:rsidRDefault="00D01C13" w:rsidP="004435DB">
      <w:pPr>
        <w:rPr>
          <w:b/>
          <w:bCs/>
        </w:rPr>
      </w:pPr>
    </w:p>
    <w:p w:rsidR="00D01C13" w:rsidRDefault="00D01C13" w:rsidP="004435DB">
      <w:pPr>
        <w:rPr>
          <w:b/>
          <w:bCs/>
        </w:rPr>
      </w:pPr>
    </w:p>
    <w:p w:rsidR="00D01C13" w:rsidRPr="00CA211A" w:rsidRDefault="00D01C13" w:rsidP="004435DB">
      <w:pPr>
        <w:rPr>
          <w:b/>
          <w:bCs/>
        </w:rPr>
      </w:pPr>
    </w:p>
    <w:p w:rsidR="00D01C13" w:rsidRPr="00CA211A" w:rsidRDefault="00D01C13" w:rsidP="001C2799">
      <w:pPr>
        <w:jc w:val="center"/>
      </w:pPr>
      <w:r w:rsidRPr="00CA211A">
        <w:rPr>
          <w:b/>
          <w:bCs/>
        </w:rPr>
        <w:t>Положение</w:t>
      </w:r>
    </w:p>
    <w:p w:rsidR="00D01C13" w:rsidRPr="00CA211A" w:rsidRDefault="00D01C13" w:rsidP="001C2799">
      <w:pPr>
        <w:ind w:left="540"/>
        <w:jc w:val="center"/>
        <w:rPr>
          <w:b/>
          <w:bCs/>
        </w:rPr>
      </w:pPr>
      <w:r w:rsidRPr="00CA211A">
        <w:rPr>
          <w:b/>
          <w:bCs/>
        </w:rPr>
        <w:t xml:space="preserve">об организации, составе, прядке деятельности сил и средств звена территориальной подсистемы единой государственной системы предупреждения и ликвидации чрезвычайных ситуаций </w:t>
      </w:r>
      <w:r>
        <w:rPr>
          <w:b/>
          <w:bCs/>
        </w:rPr>
        <w:t>поселка Ставрово</w:t>
      </w:r>
    </w:p>
    <w:p w:rsidR="00D01C13" w:rsidRPr="00CA211A" w:rsidRDefault="00D01C13" w:rsidP="00A3572D"/>
    <w:p w:rsidR="00D01C13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>1. Настоящее Положение разработано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08 ноября 2013 года № 1007 «О силах и средствах единой государственной системы предупреждения и лик</w:t>
      </w:r>
      <w:r>
        <w:t>видации чрезвычайных ситуаций»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 xml:space="preserve">2. Положение определяет организацию, состав и порядок проведения аварийно-спасательных и других неотложных работ в чрезвычайных ситуациях природного и техногенного характера на территории </w:t>
      </w:r>
      <w:r>
        <w:t>поселка Ставрово</w:t>
      </w:r>
      <w:r w:rsidRPr="00CA211A">
        <w:t xml:space="preserve"> (далее – чрезвычайные ситуации).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>3. Аварийно-спасательные работы на объектах (территориях), подвергшихся воздействию аварий, катастроф или иных стихийных бедствий, осуществляются в целях спасения жизни и сохранения здоровья людей, снижения размеров ущерба окружающей природной среде и материальных потерь, а также для локализации зон чрезвычайных ситуаций, прекращения действия характерных для них опасных факторов.</w:t>
      </w:r>
    </w:p>
    <w:p w:rsidR="00D01C13" w:rsidRPr="00CA211A" w:rsidRDefault="00D01C13" w:rsidP="00A3572D">
      <w:pPr>
        <w:tabs>
          <w:tab w:val="left" w:pos="540"/>
          <w:tab w:val="num" w:pos="1276"/>
        </w:tabs>
        <w:suppressAutoHyphens/>
        <w:autoSpaceDE w:val="0"/>
        <w:autoSpaceDN w:val="0"/>
        <w:adjustRightInd w:val="0"/>
        <w:ind w:left="540" w:right="125" w:firstLine="720"/>
        <w:jc w:val="both"/>
        <w:rPr>
          <w:color w:val="000000"/>
        </w:rPr>
      </w:pPr>
      <w:r w:rsidRPr="00CA211A">
        <w:t xml:space="preserve">4. Мероприятия по проведению и обеспечению аварийно-спасательных работ планируются заблаговременно при разработке </w:t>
      </w:r>
      <w:r w:rsidRPr="00CA211A">
        <w:rPr>
          <w:color w:val="000000"/>
        </w:rPr>
        <w:t>планов действий по предупреждению и ликвидации чрезвычайных ситуаций природного и техногенного характера.</w:t>
      </w:r>
    </w:p>
    <w:p w:rsidR="00D01C13" w:rsidRPr="00CA211A" w:rsidRDefault="00D01C13" w:rsidP="00A3572D">
      <w:pPr>
        <w:tabs>
          <w:tab w:val="left" w:pos="540"/>
          <w:tab w:val="num" w:pos="1276"/>
        </w:tabs>
        <w:suppressAutoHyphens/>
        <w:autoSpaceDE w:val="0"/>
        <w:autoSpaceDN w:val="0"/>
        <w:adjustRightInd w:val="0"/>
        <w:ind w:left="540" w:right="125" w:firstLine="720"/>
        <w:jc w:val="both"/>
        <w:rPr>
          <w:color w:val="000000"/>
        </w:rPr>
      </w:pPr>
      <w:r w:rsidRPr="00CA211A">
        <w:t xml:space="preserve">5. Экстренное реагирование на угрозу и (или) возникновение чрезвычайных ситуаций осуществляют органы управления и силы организаций, на территории которых произошла чрезвычайная ситуация, </w:t>
      </w:r>
      <w:r>
        <w:t>а также органы управления и силы постоянной готовности, в зоне ответственности которых произошла данная чрезвычайная ситуация.</w:t>
      </w:r>
      <w:r w:rsidRPr="00CA211A">
        <w:t xml:space="preserve"> 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 xml:space="preserve">6. Ликвидация чрезвычайных ситуаций осуществляется в соответствии с их классификацией:  </w:t>
      </w:r>
    </w:p>
    <w:p w:rsidR="00D01C13" w:rsidRPr="00CA211A" w:rsidRDefault="00D01C13" w:rsidP="00A3572D">
      <w:pPr>
        <w:tabs>
          <w:tab w:val="left" w:pos="540"/>
        </w:tabs>
        <w:ind w:left="540" w:right="125"/>
        <w:jc w:val="both"/>
      </w:pPr>
      <w:r w:rsidRPr="00CA211A">
        <w:tab/>
        <w:t xml:space="preserve">        локальная – силами и средствами организации;</w:t>
      </w:r>
    </w:p>
    <w:p w:rsidR="00D01C13" w:rsidRPr="00CA211A" w:rsidRDefault="00D01C13" w:rsidP="00A3572D">
      <w:pPr>
        <w:tabs>
          <w:tab w:val="left" w:pos="540"/>
        </w:tabs>
        <w:ind w:left="540" w:right="125"/>
        <w:jc w:val="both"/>
      </w:pPr>
      <w:r w:rsidRPr="00CA211A">
        <w:rPr>
          <w:spacing w:val="-8"/>
        </w:rPr>
        <w:t xml:space="preserve">            муниципальная – силами и средствами </w:t>
      </w:r>
      <w:r>
        <w:rPr>
          <w:spacing w:val="-8"/>
        </w:rPr>
        <w:t>администрации поселка Ставрово;</w:t>
      </w:r>
    </w:p>
    <w:p w:rsidR="00D01C13" w:rsidRPr="00CA211A" w:rsidRDefault="00D01C13" w:rsidP="00A3572D">
      <w:pPr>
        <w:tabs>
          <w:tab w:val="left" w:pos="540"/>
        </w:tabs>
        <w:ind w:left="540" w:right="125"/>
        <w:jc w:val="both"/>
      </w:pPr>
      <w:r w:rsidRPr="00CA211A">
        <w:t xml:space="preserve">          межмуниципальная – силами и средствами </w:t>
      </w:r>
      <w:r>
        <w:rPr>
          <w:spacing w:val="-8"/>
        </w:rPr>
        <w:t>администрации поселка Ставрово</w:t>
      </w:r>
      <w:r w:rsidRPr="00CA211A">
        <w:t>, если чрезвычайная ситуация не выходит за пределы границ поселений  или  муниципального района;</w:t>
      </w:r>
    </w:p>
    <w:p w:rsidR="00D01C13" w:rsidRPr="00CA211A" w:rsidRDefault="00D01C13" w:rsidP="00A3572D">
      <w:pPr>
        <w:tabs>
          <w:tab w:val="left" w:pos="540"/>
        </w:tabs>
        <w:ind w:left="540" w:right="125"/>
        <w:jc w:val="both"/>
      </w:pPr>
      <w:r w:rsidRPr="00CA211A">
        <w:t xml:space="preserve">          межмуниципальная и региональная – силами и средствами органов  государственной власти </w:t>
      </w:r>
      <w:r>
        <w:t>Владимирской области</w:t>
      </w:r>
      <w:r w:rsidRPr="00CA211A">
        <w:t xml:space="preserve">, если чрезвычайная ситуация частично распространяется на территории двух и более муниципальных районов </w:t>
      </w:r>
      <w:r>
        <w:t>Владимирской области</w:t>
      </w:r>
      <w:r w:rsidRPr="00CA211A">
        <w:t>;</w:t>
      </w:r>
    </w:p>
    <w:p w:rsidR="00D01C13" w:rsidRPr="00CA211A" w:rsidRDefault="00D01C13" w:rsidP="00A3572D">
      <w:pPr>
        <w:tabs>
          <w:tab w:val="left" w:pos="540"/>
        </w:tabs>
        <w:ind w:left="540" w:right="125"/>
        <w:jc w:val="both"/>
      </w:pPr>
      <w:r w:rsidRPr="00CA211A">
        <w:rPr>
          <w:spacing w:val="-6"/>
        </w:rPr>
        <w:t xml:space="preserve">           межрегиональная и федеральная – силами и средствами исполнительных</w:t>
      </w:r>
      <w:r w:rsidRPr="00CA211A">
        <w:t xml:space="preserve"> органов государственной власти </w:t>
      </w:r>
      <w:r>
        <w:t>Владимирской</w:t>
      </w:r>
      <w:r w:rsidRPr="00CA211A">
        <w:t xml:space="preserve"> области если чрезвычайная ситуация частично распространяется на территорию </w:t>
      </w:r>
      <w:r>
        <w:t>Владимирской</w:t>
      </w:r>
      <w:r w:rsidRPr="00CA211A">
        <w:t xml:space="preserve"> области. </w:t>
      </w:r>
    </w:p>
    <w:p w:rsidR="00D01C13" w:rsidRPr="00CA211A" w:rsidRDefault="00D01C13" w:rsidP="00A3572D">
      <w:pPr>
        <w:tabs>
          <w:tab w:val="left" w:pos="540"/>
        </w:tabs>
        <w:suppressAutoHyphens/>
        <w:autoSpaceDE w:val="0"/>
        <w:autoSpaceDN w:val="0"/>
        <w:adjustRightInd w:val="0"/>
        <w:ind w:left="540" w:right="125" w:firstLine="720"/>
        <w:jc w:val="both"/>
      </w:pPr>
      <w:r w:rsidRPr="00CA211A">
        <w:rPr>
          <w:spacing w:val="-8"/>
        </w:rPr>
        <w:t xml:space="preserve">В случае недостаточности собственных сил и средств дополнительно  привлекаются в установленном порядке силы и средства областной подсистемы </w:t>
      </w:r>
      <w:r w:rsidRPr="00CA211A">
        <w:t xml:space="preserve">единой государственной системы предупреждения и ликвидации чрезвычайных ситуаций (далее – </w:t>
      </w:r>
      <w:r w:rsidRPr="00CA211A">
        <w:rPr>
          <w:spacing w:val="-8"/>
        </w:rPr>
        <w:t>РСЧС).</w:t>
      </w:r>
    </w:p>
    <w:p w:rsidR="00D01C13" w:rsidRPr="00CA211A" w:rsidRDefault="00D01C13" w:rsidP="00A3572D">
      <w:pPr>
        <w:tabs>
          <w:tab w:val="left" w:pos="540"/>
        </w:tabs>
        <w:suppressAutoHyphens/>
        <w:autoSpaceDE w:val="0"/>
        <w:autoSpaceDN w:val="0"/>
        <w:adjustRightInd w:val="0"/>
        <w:ind w:left="540" w:right="125" w:firstLine="720"/>
        <w:jc w:val="both"/>
        <w:rPr>
          <w:color w:val="000000"/>
        </w:rPr>
      </w:pPr>
      <w:r w:rsidRPr="00CA211A">
        <w:rPr>
          <w:color w:val="000000"/>
        </w:rPr>
        <w:t xml:space="preserve">7. Диспетчера (дежурные) организаций и </w:t>
      </w:r>
      <w:r>
        <w:rPr>
          <w:color w:val="000000"/>
        </w:rPr>
        <w:t>администрации поселка Ставрово</w:t>
      </w:r>
      <w:r w:rsidRPr="00CA211A">
        <w:t xml:space="preserve"> </w:t>
      </w:r>
      <w:r w:rsidRPr="00CA211A">
        <w:rPr>
          <w:color w:val="000000"/>
        </w:rPr>
        <w:t>при поступлении информации (доклада) об угрозе или возникновении чрезвычайной ситуации осуществляют проведение первичных мероприятий по оповещению и привлечению необходимых сил и средств.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lastRenderedPageBreak/>
        <w:t xml:space="preserve">8. Для оценки обстановки и организации управления силами и средствами ликвидации чрезвычайных ситуаций в районы чрезвычайных ситуаций направляются оперативные группы от соответствующих </w:t>
      </w:r>
      <w:r w:rsidRPr="00CA211A">
        <w:rPr>
          <w:color w:val="000000"/>
        </w:rPr>
        <w:t xml:space="preserve">комиссий по предупреждению и ликвидации чрезвычайных ситуаций и обеспечению пожарной безопасности (далее – КЧС и ПБ) или от органов, </w:t>
      </w:r>
      <w:r w:rsidRPr="00CA211A">
        <w:t>уполномоченных на решение задач  в области защиты населения и территорий от чрезвычайных ситуаций (далее – органы ГО ЧС)</w:t>
      </w:r>
      <w:r w:rsidRPr="00CA211A">
        <w:rPr>
          <w:color w:val="000000"/>
        </w:rPr>
        <w:t>.</w:t>
      </w:r>
      <w:r w:rsidRPr="00CA211A">
        <w:t xml:space="preserve"> </w:t>
      </w:r>
    </w:p>
    <w:p w:rsidR="00D01C13" w:rsidRPr="00CA211A" w:rsidRDefault="00D01C13" w:rsidP="00A3572D">
      <w:pPr>
        <w:tabs>
          <w:tab w:val="left" w:pos="540"/>
        </w:tabs>
        <w:suppressAutoHyphens/>
        <w:autoSpaceDE w:val="0"/>
        <w:autoSpaceDN w:val="0"/>
        <w:adjustRightInd w:val="0"/>
        <w:ind w:left="540" w:right="125" w:firstLine="720"/>
        <w:jc w:val="both"/>
      </w:pPr>
      <w:r w:rsidRPr="00CA211A">
        <w:t xml:space="preserve">9. Непосредственное руководство всеми силами и средствами, привлеченными для проведения аварийно-спасательных и других неотложных работ (далее – АС и ДНР), в зоне чрезвычайной ситуации (на месте </w:t>
      </w:r>
      <w:r w:rsidRPr="00CA211A">
        <w:rPr>
          <w:color w:val="000000"/>
        </w:rPr>
        <w:t>чрезвычайной ситуации</w:t>
      </w:r>
      <w:r w:rsidRPr="00CA211A">
        <w:t>) осуществляют руководители работ по ликвидации чрезвычайных ситуаций.</w:t>
      </w:r>
    </w:p>
    <w:p w:rsidR="00D01C13" w:rsidRPr="00CA211A" w:rsidRDefault="00D01C13" w:rsidP="00A3572D">
      <w:pPr>
        <w:tabs>
          <w:tab w:val="left" w:pos="540"/>
        </w:tabs>
        <w:suppressAutoHyphens/>
        <w:autoSpaceDE w:val="0"/>
        <w:autoSpaceDN w:val="0"/>
        <w:adjustRightInd w:val="0"/>
        <w:ind w:left="540" w:right="125" w:firstLine="720"/>
        <w:jc w:val="both"/>
      </w:pPr>
      <w:r w:rsidRPr="00CA211A">
        <w:t>Руководители аварийно-спасательных служб и аварийно-спасательных формирований, прибывшие в зоны чрезвычайных ситуаций первыми, принимают полномочия руководителей работ по ликвидации чрезвычайных ситуаций и исполняют их до прибытия старшего оперативной группы или назначенного руководителя работ по ликвидации чрезвычайных ситуаций.</w:t>
      </w:r>
    </w:p>
    <w:p w:rsidR="00D01C13" w:rsidRPr="00CA211A" w:rsidRDefault="00D01C13" w:rsidP="00A3572D">
      <w:pPr>
        <w:tabs>
          <w:tab w:val="left" w:pos="540"/>
        </w:tabs>
        <w:suppressAutoHyphens/>
        <w:autoSpaceDE w:val="0"/>
        <w:autoSpaceDN w:val="0"/>
        <w:adjustRightInd w:val="0"/>
        <w:ind w:left="540" w:right="125" w:firstLine="720"/>
        <w:jc w:val="both"/>
      </w:pPr>
      <w:r w:rsidRPr="00CA211A">
        <w:t xml:space="preserve">Замена (смена) руководителя работ по ликвидации чрезвычайной ситуации происходит после записи данного события в журнале оперативной группы и объявления фамилии нового руководителя. 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  <w:rPr>
          <w:color w:val="000000"/>
        </w:rPr>
      </w:pPr>
      <w:r w:rsidRPr="00CA211A">
        <w:rPr>
          <w:color w:val="000000"/>
        </w:rPr>
        <w:t xml:space="preserve">10. Для организации проведения АС и ДНР решением главы </w:t>
      </w:r>
      <w:r>
        <w:rPr>
          <w:color w:val="000000"/>
        </w:rPr>
        <w:t>администрации поселка Ставрово</w:t>
      </w:r>
      <w:r w:rsidR="003E469E">
        <w:rPr>
          <w:color w:val="000000"/>
        </w:rPr>
        <w:t xml:space="preserve">, </w:t>
      </w:r>
      <w:r w:rsidRPr="00CA211A">
        <w:rPr>
          <w:color w:val="000000"/>
        </w:rPr>
        <w:t xml:space="preserve">председателя КЧС и ПБ </w:t>
      </w:r>
      <w:r>
        <w:rPr>
          <w:color w:val="000000"/>
        </w:rPr>
        <w:t>администрации поселка Ставрово</w:t>
      </w:r>
      <w:r w:rsidRPr="00CA211A">
        <w:rPr>
          <w:color w:val="000000"/>
        </w:rPr>
        <w:t xml:space="preserve">: 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  <w:rPr>
          <w:color w:val="000000"/>
        </w:rPr>
      </w:pPr>
      <w:r w:rsidRPr="00CA211A">
        <w:rPr>
          <w:color w:val="000000"/>
        </w:rPr>
        <w:tab/>
      </w:r>
      <w:r w:rsidRPr="00CA211A">
        <w:rPr>
          <w:color w:val="000000"/>
        </w:rPr>
        <w:tab/>
        <w:t>назначается (утверждается) руководитель работ по ликвидации чрезвычайной ситуации;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  <w:rPr>
          <w:color w:val="000000"/>
        </w:rPr>
      </w:pPr>
      <w:r w:rsidRPr="00CA211A">
        <w:rPr>
          <w:color w:val="000000"/>
        </w:rPr>
        <w:tab/>
      </w:r>
      <w:r w:rsidRPr="00CA211A">
        <w:rPr>
          <w:color w:val="000000"/>
        </w:rPr>
        <w:tab/>
        <w:t>образуется штаб ликвидации чрезвычайной ситуации, или рабочая группа из числа членов соответствующих КЧС и ПБ.</w:t>
      </w:r>
    </w:p>
    <w:p w:rsidR="00D01C13" w:rsidRPr="00CA211A" w:rsidRDefault="00D01C13" w:rsidP="00A3572D">
      <w:pPr>
        <w:tabs>
          <w:tab w:val="left" w:pos="540"/>
        </w:tabs>
        <w:suppressAutoHyphens/>
        <w:autoSpaceDE w:val="0"/>
        <w:autoSpaceDN w:val="0"/>
        <w:adjustRightInd w:val="0"/>
        <w:ind w:left="540" w:right="125" w:firstLine="720"/>
        <w:jc w:val="both"/>
        <w:rPr>
          <w:color w:val="000000"/>
        </w:rPr>
      </w:pPr>
      <w:r w:rsidRPr="00CA211A">
        <w:rPr>
          <w:color w:val="000000"/>
        </w:rPr>
        <w:t xml:space="preserve">11. Координацию деятельности органов управления и сил ликвидации чрезвычайных ситуаций при проведении </w:t>
      </w:r>
      <w:r>
        <w:t>АС и ДНР</w:t>
      </w:r>
      <w:r w:rsidRPr="00CA211A">
        <w:rPr>
          <w:color w:val="000000"/>
        </w:rPr>
        <w:t xml:space="preserve"> осуществляют комиссии по предупреждению и ликвидации чрезвычайных ситуаций и обеспечению пожарной безопасности.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 xml:space="preserve">12. В целях ликвидации чрезвычайной ситуации создается группировка сил и средств муниципального звена областной подсистемы РСЧС. 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>Силы и средства муниципального звена областной подсистемы РСЧС подразделяются на эшелоны исходя из сроков их готовности: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  <w:rPr>
          <w:b/>
          <w:bCs/>
        </w:rPr>
      </w:pPr>
      <w:r w:rsidRPr="00CA211A">
        <w:t xml:space="preserve"> 1-й эшелон</w:t>
      </w:r>
      <w:r w:rsidRPr="00CA211A">
        <w:rPr>
          <w:b/>
          <w:bCs/>
        </w:rPr>
        <w:t xml:space="preserve"> </w:t>
      </w:r>
      <w:r w:rsidRPr="00CA211A">
        <w:t>–</w:t>
      </w:r>
      <w:r w:rsidRPr="00CA211A">
        <w:rPr>
          <w:b/>
          <w:bCs/>
        </w:rPr>
        <w:t xml:space="preserve"> </w:t>
      </w:r>
      <w:r w:rsidRPr="00CA211A">
        <w:t>силы и средства постоянной готовности с готовностью до 0,5 часа;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 xml:space="preserve"> 2-й эшелон</w:t>
      </w:r>
      <w:r w:rsidRPr="00CA211A">
        <w:rPr>
          <w:b/>
          <w:bCs/>
        </w:rPr>
        <w:t xml:space="preserve"> – </w:t>
      </w:r>
      <w:r w:rsidRPr="00CA211A">
        <w:t>силы и средства постоянной готовности с готовностью 0,5 - 3 часа;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 xml:space="preserve"> 3-й эшелон</w:t>
      </w:r>
      <w:r w:rsidRPr="00CA211A">
        <w:rPr>
          <w:b/>
          <w:bCs/>
        </w:rPr>
        <w:t xml:space="preserve"> </w:t>
      </w:r>
      <w:r w:rsidRPr="00CA211A">
        <w:t>–</w:t>
      </w:r>
      <w:r w:rsidRPr="00CA211A">
        <w:rPr>
          <w:b/>
          <w:bCs/>
        </w:rPr>
        <w:t xml:space="preserve"> </w:t>
      </w:r>
      <w:r w:rsidRPr="00CA211A">
        <w:t xml:space="preserve">все остальные силы и средства, привлекаемые к ликвидации </w:t>
      </w:r>
      <w:r w:rsidRPr="00CA211A">
        <w:rPr>
          <w:color w:val="000000"/>
        </w:rPr>
        <w:t>ЧС</w:t>
      </w:r>
      <w:r w:rsidRPr="00CA211A">
        <w:t xml:space="preserve"> согласно Планам действий (взаимодействий) по предупреждению и ликвидации </w:t>
      </w:r>
      <w:r w:rsidRPr="00CA211A">
        <w:rPr>
          <w:color w:val="000000"/>
        </w:rPr>
        <w:t>чрезвычайных ситуаций,</w:t>
      </w:r>
      <w:r w:rsidRPr="00CA211A">
        <w:t xml:space="preserve"> с готовностью более 3 часов.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 xml:space="preserve">Перечни сил и средств постоянной готовности определяются нормативными правовыми актами главы </w:t>
      </w:r>
      <w:r>
        <w:t>администрации поселка Ставрово.</w:t>
      </w:r>
    </w:p>
    <w:p w:rsidR="00D01C13" w:rsidRPr="00CA211A" w:rsidRDefault="00D01C13" w:rsidP="00A3572D">
      <w:pPr>
        <w:tabs>
          <w:tab w:val="left" w:pos="540"/>
        </w:tabs>
        <w:suppressAutoHyphens/>
        <w:autoSpaceDE w:val="0"/>
        <w:autoSpaceDN w:val="0"/>
        <w:adjustRightInd w:val="0"/>
        <w:ind w:left="540" w:right="125" w:firstLine="720"/>
        <w:jc w:val="both"/>
      </w:pPr>
      <w:r w:rsidRPr="00CA211A">
        <w:t xml:space="preserve">13. Ликвидация чрезвычайных ситуаций проводится поэтапно: 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>1-й этап – проведение мероприятий по экстренной защите и спасению населения;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 xml:space="preserve">2-й этап – проведение аварийно-спасательных и других неотложных работ в зонах </w:t>
      </w:r>
      <w:r w:rsidRPr="00CA211A">
        <w:rPr>
          <w:color w:val="000000"/>
        </w:rPr>
        <w:t>чрезвычайных ситуаций</w:t>
      </w:r>
      <w:r w:rsidRPr="00CA211A">
        <w:t>;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 xml:space="preserve">3-й этап – проведение мероприятий по ликвидации последствий </w:t>
      </w:r>
      <w:r w:rsidRPr="00CA211A">
        <w:rPr>
          <w:color w:val="000000"/>
        </w:rPr>
        <w:t>чрезвычайных ситуаций</w:t>
      </w:r>
      <w:r w:rsidRPr="00CA211A">
        <w:t>.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>14. На первом этапе выполняются: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ab/>
        <w:t xml:space="preserve">        оповещение об опасности;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приведение в готовность органов управления, сил и средств;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использование средств индивидуальной защиты, убежищ, укрытий;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эвакуация населения из районов, где есть опасность поражения;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ввод сил постоянной готовности в район </w:t>
      </w:r>
      <w:r w:rsidRPr="00CA211A">
        <w:rPr>
          <w:color w:val="000000"/>
        </w:rPr>
        <w:t>чрезвычайной ситуации</w:t>
      </w:r>
      <w:r w:rsidRPr="00CA211A">
        <w:t>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выдвижение оперативных групп в район </w:t>
      </w:r>
      <w:r w:rsidRPr="00CA211A">
        <w:rPr>
          <w:color w:val="000000"/>
        </w:rPr>
        <w:t>чрезвычайной ситуации</w:t>
      </w:r>
      <w:r w:rsidRPr="00CA211A">
        <w:t>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разведка, проведение поисковых работ по обнаружению пострадавших людей, оказание первой медицинской помощи и вывод (вынос) их в безопасное место; 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lastRenderedPageBreak/>
        <w:t xml:space="preserve">          перекрытие (глушение) источника опасности, остановка (отключение) технологических процессов;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определение границ зоны чрезвычайной ситуации, организация оцепления и поддержания общественного порядка в зоне </w:t>
      </w:r>
      <w:r w:rsidRPr="00CA211A">
        <w:rPr>
          <w:color w:val="000000"/>
        </w:rPr>
        <w:t>чрезвычайной ситуации</w:t>
      </w:r>
      <w:r w:rsidRPr="00CA211A">
        <w:t>.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>15. На втором этапе выполняются: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 оценка обстановки и принятие решения на проведение АС и ДНР;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 создание группировки сил, выдвижение и ввод на объект сил и средств, необходимых для выполнения работ; 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 организация управления, взаимодействия, всестороннего обеспечения действий сил и средств, находящихся в районе </w:t>
      </w:r>
      <w:r w:rsidRPr="00CA211A">
        <w:rPr>
          <w:color w:val="000000"/>
        </w:rPr>
        <w:t>чрезвычайной ситуации</w:t>
      </w:r>
      <w:r w:rsidRPr="00CA211A">
        <w:t>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проведение аварийно-спасательных работ;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вывод сил и средств по завершении работ и возвращение их к месту дислокации. 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  <w:rPr>
          <w:b/>
          <w:bCs/>
        </w:rPr>
      </w:pPr>
      <w:r w:rsidRPr="00CA211A">
        <w:t xml:space="preserve">          АС и ДНР считаются завершенными</w:t>
      </w:r>
      <w:r w:rsidRPr="00CA211A">
        <w:rPr>
          <w:b/>
          <w:bCs/>
        </w:rPr>
        <w:t xml:space="preserve"> </w:t>
      </w:r>
      <w:r w:rsidRPr="00CA211A">
        <w:t>после окончания розыска пострадавших, оказания им медицинской и других видов помощи, ликвидации угрозы новых поражений и ущерба в результате последствий чрезвычайных ситуаций.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>16. На третьем этапе выполняются: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выдвижение в район </w:t>
      </w:r>
      <w:r w:rsidRPr="00CA211A">
        <w:rPr>
          <w:color w:val="000000"/>
        </w:rPr>
        <w:t>чрезвычайной ситуации</w:t>
      </w:r>
      <w:r w:rsidRPr="00CA211A">
        <w:t xml:space="preserve"> мобильных формирований жизнеобеспечения пострадавшего населения;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работы по организации первоочередного жизнеобеспечения пострадавшего населения;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дезактивация, дегазация, дезинфекция территории, дорог, сооружений и других объектов;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продовольственное, медико-санитарное, топливно-энергетическое и транспортное обеспечение;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перераспределение ресурсов в пользу пострадавшего района;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возвращение населения из мест временного размещения.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  <w:rPr>
          <w:b/>
          <w:bCs/>
        </w:rPr>
      </w:pPr>
      <w:r w:rsidRPr="00CA211A">
        <w:t>17. До ввода аварийно-спасательных формирований на объект (территорию) - на них должна быть проведена комплексная радиационная, химическая, бактериологическая и биологическая разведка.</w:t>
      </w:r>
      <w:r w:rsidRPr="00CA211A">
        <w:rPr>
          <w:b/>
          <w:bCs/>
        </w:rPr>
        <w:t xml:space="preserve"> 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 xml:space="preserve">18.   Руководитель работ по ликвидации чрезвычайных ситуаций несет ответственность за организацию и проведение аварийно-спасательных работ, безопасность людей, участвующих в аварийно-спасательных работах. </w:t>
      </w:r>
    </w:p>
    <w:p w:rsidR="00D01C13" w:rsidRPr="00CA211A" w:rsidRDefault="00D01C13" w:rsidP="00A3572D">
      <w:pPr>
        <w:tabs>
          <w:tab w:val="left" w:pos="540"/>
          <w:tab w:val="num" w:pos="1260"/>
        </w:tabs>
        <w:ind w:left="540" w:right="125" w:firstLine="720"/>
        <w:jc w:val="both"/>
      </w:pPr>
      <w:r w:rsidRPr="00CA211A">
        <w:t xml:space="preserve">Решения руководителя работ по ликвидации чрезвычайной ситуации являются обязательными для всех граждан и организаций, находящихся в зоне чрезвычайных ситуаций, если иное не предусмотрено законами и иными нормативными правовыми актами Российской Федерации, </w:t>
      </w:r>
      <w:r>
        <w:t>Владимирской</w:t>
      </w:r>
      <w:r w:rsidRPr="00CA211A">
        <w:t xml:space="preserve"> области, муниципального района и городского поселения.</w:t>
      </w:r>
    </w:p>
    <w:p w:rsidR="00D01C13" w:rsidRPr="00CA211A" w:rsidRDefault="00D01C13" w:rsidP="00A3572D">
      <w:pPr>
        <w:tabs>
          <w:tab w:val="left" w:pos="540"/>
        </w:tabs>
        <w:suppressAutoHyphens/>
        <w:autoSpaceDE w:val="0"/>
        <w:autoSpaceDN w:val="0"/>
        <w:adjustRightInd w:val="0"/>
        <w:ind w:left="540" w:right="125" w:firstLine="720"/>
        <w:jc w:val="both"/>
      </w:pPr>
      <w:r w:rsidRPr="00CA211A">
        <w:t>19.   В случае крайней необходимости руководители работ по лик</w:t>
      </w:r>
      <w:r w:rsidRPr="00CA211A">
        <w:softHyphen/>
        <w:t>видации чрезвычайной ситуации вправе самостоятельно принимать решения по следующим вопросам:</w:t>
      </w:r>
    </w:p>
    <w:p w:rsidR="00D01C13" w:rsidRPr="00CA211A" w:rsidRDefault="00D01C13" w:rsidP="00E742FB">
      <w:pPr>
        <w:tabs>
          <w:tab w:val="left" w:pos="540"/>
        </w:tabs>
        <w:suppressAutoHyphens/>
        <w:autoSpaceDE w:val="0"/>
        <w:autoSpaceDN w:val="0"/>
        <w:adjustRightInd w:val="0"/>
        <w:ind w:left="540" w:right="125"/>
        <w:jc w:val="both"/>
      </w:pPr>
      <w:r w:rsidRPr="00CA211A">
        <w:t xml:space="preserve">          проведение эвакуационных мероприятий;</w:t>
      </w:r>
    </w:p>
    <w:p w:rsidR="00D01C13" w:rsidRPr="00CA211A" w:rsidRDefault="00D01C13" w:rsidP="00E742FB">
      <w:pPr>
        <w:tabs>
          <w:tab w:val="left" w:pos="540"/>
        </w:tabs>
        <w:suppressAutoHyphens/>
        <w:autoSpaceDE w:val="0"/>
        <w:autoSpaceDN w:val="0"/>
        <w:adjustRightInd w:val="0"/>
        <w:ind w:left="540" w:right="125"/>
        <w:jc w:val="both"/>
      </w:pPr>
      <w:r w:rsidRPr="00CA211A">
        <w:t xml:space="preserve">          остановка деятельности организаций, находящихся в зоне чрезвычайной ситуации;</w:t>
      </w:r>
    </w:p>
    <w:p w:rsidR="00D01C13" w:rsidRPr="00CA211A" w:rsidRDefault="00D01C13" w:rsidP="00E742FB">
      <w:pPr>
        <w:tabs>
          <w:tab w:val="left" w:pos="540"/>
        </w:tabs>
        <w:suppressAutoHyphens/>
        <w:autoSpaceDE w:val="0"/>
        <w:autoSpaceDN w:val="0"/>
        <w:adjustRightInd w:val="0"/>
        <w:ind w:left="540" w:right="125"/>
        <w:jc w:val="both"/>
      </w:pPr>
      <w:r w:rsidRPr="00CA211A">
        <w:t xml:space="preserve">          проведение аварийно-спасательных работ на объектах и территориях организаций, находящихся в зоне чрезвычайной ситуации;</w:t>
      </w:r>
    </w:p>
    <w:p w:rsidR="00D01C13" w:rsidRPr="00CA211A" w:rsidRDefault="00D01C13" w:rsidP="00E742FB">
      <w:pPr>
        <w:tabs>
          <w:tab w:val="left" w:pos="540"/>
        </w:tabs>
        <w:suppressAutoHyphens/>
        <w:autoSpaceDE w:val="0"/>
        <w:autoSpaceDN w:val="0"/>
        <w:adjustRightInd w:val="0"/>
        <w:ind w:left="540" w:right="125"/>
        <w:jc w:val="both"/>
      </w:pPr>
      <w:r w:rsidRPr="00CA211A">
        <w:t xml:space="preserve">          ограничение доступа людей в зону чрезвычайной ситуации;</w:t>
      </w:r>
    </w:p>
    <w:p w:rsidR="00D01C13" w:rsidRPr="00CA211A" w:rsidRDefault="00D01C13" w:rsidP="00E742FB">
      <w:pPr>
        <w:tabs>
          <w:tab w:val="left" w:pos="540"/>
        </w:tabs>
        <w:suppressAutoHyphens/>
        <w:autoSpaceDE w:val="0"/>
        <w:autoSpaceDN w:val="0"/>
        <w:adjustRightInd w:val="0"/>
        <w:ind w:left="540" w:right="125"/>
        <w:jc w:val="both"/>
      </w:pPr>
      <w:r w:rsidRPr="00CA211A">
        <w:t xml:space="preserve">          использование средств связи и оповещения, транспортных средств и иного имущества организаций, находящихся в зоне чрезвычайной ситуации в порядке, установленном законами и иными нормативными правовыми актами Российской Федерации и </w:t>
      </w:r>
      <w:r>
        <w:t>Владимирской</w:t>
      </w:r>
      <w:r w:rsidRPr="00CA211A">
        <w:t xml:space="preserve"> области;</w:t>
      </w:r>
    </w:p>
    <w:p w:rsidR="00D01C13" w:rsidRPr="00CA211A" w:rsidRDefault="00D01C13" w:rsidP="00E742FB">
      <w:pPr>
        <w:tabs>
          <w:tab w:val="left" w:pos="540"/>
        </w:tabs>
        <w:suppressAutoHyphens/>
        <w:autoSpaceDE w:val="0"/>
        <w:autoSpaceDN w:val="0"/>
        <w:adjustRightInd w:val="0"/>
        <w:ind w:left="540" w:right="125"/>
        <w:jc w:val="both"/>
      </w:pPr>
      <w:r w:rsidRPr="00836730">
        <w:rPr>
          <w:color w:val="FF0000"/>
        </w:rPr>
        <w:t xml:space="preserve">          </w:t>
      </w:r>
      <w:r w:rsidRPr="00CA211A">
        <w:t>принятие других необходимых мер, обусловленных развитием чрезвычайных ситуаций и ходом работ по их ликвидации.</w:t>
      </w:r>
    </w:p>
    <w:p w:rsidR="00D01C13" w:rsidRPr="00CA211A" w:rsidRDefault="00D01C13" w:rsidP="00A3572D">
      <w:pPr>
        <w:tabs>
          <w:tab w:val="left" w:pos="540"/>
        </w:tabs>
        <w:suppressAutoHyphens/>
        <w:autoSpaceDE w:val="0"/>
        <w:autoSpaceDN w:val="0"/>
        <w:adjustRightInd w:val="0"/>
        <w:ind w:left="540" w:right="125" w:firstLine="720"/>
        <w:jc w:val="both"/>
      </w:pPr>
      <w:r w:rsidRPr="00CA211A">
        <w:t xml:space="preserve">20. Руководители работ по ликвидации чрезвычайных ситуаций незамедлительно информируют администрацию </w:t>
      </w:r>
      <w:r>
        <w:rPr>
          <w:color w:val="000000"/>
        </w:rPr>
        <w:t>поселка Ставрово</w:t>
      </w:r>
      <w:r w:rsidRPr="00CA211A">
        <w:t>, руководство организаций, на соответствующих территориях которых выполняются данные мероприятия</w:t>
      </w:r>
      <w:r>
        <w:t>.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lastRenderedPageBreak/>
        <w:t xml:space="preserve">21.  Руководитель работ по ликвидации чрезвычайных ситуаций обязан: 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получить исчерпывающую информацию о чрезвычайной ситуации;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произвести разведку и оценить обстановку в месте проведения спасательных работ;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определить технологию и разработать план проведения аварийно-спасательных работ;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провести инструктаж подчиненных, поставить задачи подразделениям, организовать их взаимодействие и обеспечить выполнение поставленных задач;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непрерывно следить за изменениями обстановки в ходе аварийно-спасательных работ и принимать соответствующие решения, при необходимости вызывать дополнительные силы и средства и организовать их встречу и расстановку;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создать резерв сил и средств, организовать посменную работу подразделений, питание и отдых;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обеспечить безопасность спасателей, сохранность техники;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организовать пункты сбора пострадавших и пункты медицинской помощи;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 по окончании работ заслушать командиров подразделений, при необходимости лично убедиться в завершении работ на отдельных участках (секторах);</w:t>
      </w:r>
    </w:p>
    <w:p w:rsidR="00D01C13" w:rsidRPr="00CA211A" w:rsidRDefault="00D01C13" w:rsidP="00E742FB">
      <w:pPr>
        <w:tabs>
          <w:tab w:val="left" w:pos="540"/>
        </w:tabs>
        <w:ind w:left="540" w:right="125"/>
        <w:jc w:val="both"/>
      </w:pPr>
      <w:r w:rsidRPr="00CA211A">
        <w:t xml:space="preserve">           определить порядок убытия с места аварийно-спасательных работ подразделений и взаимодействующих служб. 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043FE">
        <w:t>22.</w:t>
      </w:r>
      <w:r w:rsidRPr="00CA211A">
        <w:t xml:space="preserve"> Организация поддержания общественного порядка при чрезвычайных ситуациях природного и техногенного характера определяется нормативными правовыми актами администрации </w:t>
      </w:r>
      <w:r>
        <w:t>Владимирской области</w:t>
      </w:r>
      <w:r w:rsidRPr="00CA211A">
        <w:t xml:space="preserve">, </w:t>
      </w:r>
      <w:r>
        <w:rPr>
          <w:color w:val="000000"/>
        </w:rPr>
        <w:t>администрации Собинского района</w:t>
      </w:r>
      <w:r w:rsidRPr="00CA211A">
        <w:rPr>
          <w:color w:val="000000"/>
        </w:rPr>
        <w:t xml:space="preserve"> </w:t>
      </w:r>
      <w:r w:rsidRPr="00CA211A">
        <w:t xml:space="preserve">и </w:t>
      </w:r>
      <w:r>
        <w:t>администрации поселка Ставрово.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  <w:r w:rsidRPr="00CA211A">
        <w:t>23. После завершения аварийно-спасательных и других неотложных работ и вывода основной части сил, участвовавших в ликвидации чрезвычайной ситуации, в зоне чрезвычайной ситуации остаются те формирования, которые необходимы для выполнения специфических для них задач.</w:t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  <w:jc w:val="both"/>
      </w:pPr>
    </w:p>
    <w:p w:rsidR="00D01C13" w:rsidRPr="00CA211A" w:rsidRDefault="00D01C13" w:rsidP="00A3572D">
      <w:pPr>
        <w:tabs>
          <w:tab w:val="left" w:pos="540"/>
        </w:tabs>
        <w:ind w:left="540" w:right="125" w:firstLine="720"/>
      </w:pPr>
    </w:p>
    <w:p w:rsidR="00D01C13" w:rsidRPr="00CA211A" w:rsidRDefault="00D01C13">
      <w:r w:rsidRPr="00CA211A">
        <w:br w:type="page"/>
      </w:r>
    </w:p>
    <w:p w:rsidR="00D01C13" w:rsidRPr="00CA211A" w:rsidRDefault="00D01C13" w:rsidP="00A3572D">
      <w:pPr>
        <w:tabs>
          <w:tab w:val="left" w:pos="540"/>
        </w:tabs>
        <w:ind w:left="540" w:right="125" w:firstLine="720"/>
      </w:pPr>
    </w:p>
    <w:p w:rsidR="00D01C13" w:rsidRPr="00CA211A" w:rsidRDefault="00D01C13" w:rsidP="00627A27">
      <w:pPr>
        <w:tabs>
          <w:tab w:val="left" w:pos="540"/>
        </w:tabs>
        <w:ind w:right="125"/>
      </w:pPr>
    </w:p>
    <w:p w:rsidR="00D01C13" w:rsidRPr="00CA211A" w:rsidRDefault="00D01C13" w:rsidP="00DC0F29">
      <w:pPr>
        <w:tabs>
          <w:tab w:val="left" w:pos="6022"/>
        </w:tabs>
        <w:jc w:val="right"/>
      </w:pPr>
      <w:r w:rsidRPr="00CA211A">
        <w:t xml:space="preserve">Приложение №2  </w:t>
      </w:r>
    </w:p>
    <w:p w:rsidR="00D01C13" w:rsidRPr="00CA211A" w:rsidRDefault="00D01C13" w:rsidP="00DC0F29">
      <w:pPr>
        <w:tabs>
          <w:tab w:val="left" w:pos="6022"/>
        </w:tabs>
        <w:jc w:val="right"/>
      </w:pPr>
      <w:r w:rsidRPr="00CA211A">
        <w:t>к  постановлению администрации</w:t>
      </w:r>
    </w:p>
    <w:p w:rsidR="00D01C13" w:rsidRPr="00CA211A" w:rsidRDefault="00D01C13" w:rsidP="00DC0F29">
      <w:pPr>
        <w:jc w:val="right"/>
      </w:pPr>
      <w:r>
        <w:t>поселка Ставрово</w:t>
      </w:r>
    </w:p>
    <w:p w:rsidR="00D01C13" w:rsidRPr="00CA211A" w:rsidRDefault="00D01C13" w:rsidP="00DC0F29">
      <w:pPr>
        <w:tabs>
          <w:tab w:val="left" w:pos="540"/>
        </w:tabs>
        <w:ind w:right="125"/>
        <w:jc w:val="right"/>
      </w:pPr>
      <w:r w:rsidRPr="00CA211A">
        <w:t xml:space="preserve">от  </w:t>
      </w:r>
      <w:r>
        <w:t xml:space="preserve">                    </w:t>
      </w:r>
      <w:r w:rsidRPr="00CA211A">
        <w:t xml:space="preserve"> №  </w:t>
      </w:r>
      <w:r>
        <w:t xml:space="preserve"> </w:t>
      </w:r>
    </w:p>
    <w:p w:rsidR="00D01C13" w:rsidRPr="00CA211A" w:rsidRDefault="00D01C13" w:rsidP="00BA035F">
      <w:pPr>
        <w:tabs>
          <w:tab w:val="left" w:pos="540"/>
        </w:tabs>
        <w:ind w:left="540" w:right="125" w:firstLine="720"/>
      </w:pPr>
    </w:p>
    <w:p w:rsidR="00D01C13" w:rsidRPr="00CA211A" w:rsidRDefault="00D01C13" w:rsidP="00CA211A">
      <w:pPr>
        <w:jc w:val="center"/>
        <w:rPr>
          <w:b/>
          <w:bCs/>
        </w:rPr>
      </w:pPr>
      <w:r w:rsidRPr="00CA211A">
        <w:rPr>
          <w:b/>
          <w:bCs/>
        </w:rPr>
        <w:t>ПЕРЕЧЕНЬ</w:t>
      </w:r>
    </w:p>
    <w:p w:rsidR="00D01C13" w:rsidRPr="00CA211A" w:rsidRDefault="00D01C13" w:rsidP="00914FF8">
      <w:pPr>
        <w:jc w:val="center"/>
        <w:rPr>
          <w:b/>
          <w:bCs/>
        </w:rPr>
      </w:pPr>
      <w:r w:rsidRPr="00CA211A">
        <w:rPr>
          <w:b/>
          <w:bCs/>
        </w:rPr>
        <w:t xml:space="preserve">сил и средств постоянной готовности звена территориальной подсистемы единой государственной системы предупреждения и ликвидации чрезвычайных ситуаций </w:t>
      </w:r>
      <w:r>
        <w:rPr>
          <w:b/>
          <w:bCs/>
        </w:rPr>
        <w:t>поселка Ставрово</w:t>
      </w:r>
    </w:p>
    <w:p w:rsidR="00D01C13" w:rsidRPr="00CA211A" w:rsidRDefault="00D01C13" w:rsidP="00914FF8"/>
    <w:p w:rsidR="00D01C13" w:rsidRPr="00CA211A" w:rsidRDefault="00D01C13" w:rsidP="00914FF8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"/>
        <w:gridCol w:w="2360"/>
        <w:gridCol w:w="2100"/>
        <w:gridCol w:w="1982"/>
        <w:gridCol w:w="1953"/>
        <w:gridCol w:w="1425"/>
        <w:gridCol w:w="236"/>
      </w:tblGrid>
      <w:tr w:rsidR="00D01C13" w:rsidRPr="00CA211A">
        <w:trPr>
          <w:gridAfter w:val="1"/>
          <w:wAfter w:w="112" w:type="pct"/>
        </w:trPr>
        <w:tc>
          <w:tcPr>
            <w:tcW w:w="227" w:type="pct"/>
          </w:tcPr>
          <w:p w:rsidR="00D01C13" w:rsidRPr="00CA211A" w:rsidRDefault="00D01C13">
            <w:pPr>
              <w:jc w:val="center"/>
            </w:pPr>
            <w:r w:rsidRPr="00CA211A">
              <w:t>№ пп</w:t>
            </w:r>
          </w:p>
        </w:tc>
        <w:tc>
          <w:tcPr>
            <w:tcW w:w="1120" w:type="pct"/>
          </w:tcPr>
          <w:p w:rsidR="00D01C13" w:rsidRPr="00CA211A" w:rsidRDefault="00D01C13">
            <w:pPr>
              <w:jc w:val="center"/>
            </w:pPr>
            <w:r w:rsidRPr="00CA211A">
              <w:t>Наименование организации, место дислокации</w:t>
            </w:r>
          </w:p>
        </w:tc>
        <w:tc>
          <w:tcPr>
            <w:tcW w:w="997" w:type="pct"/>
          </w:tcPr>
          <w:p w:rsidR="00D01C13" w:rsidRPr="00CA211A" w:rsidRDefault="00D01C13">
            <w:pPr>
              <w:ind w:left="-110" w:right="-108"/>
              <w:jc w:val="center"/>
            </w:pPr>
            <w:r w:rsidRPr="00CA211A">
              <w:t>Наименов</w:t>
            </w:r>
            <w:r>
              <w:t>ани</w:t>
            </w:r>
            <w:r w:rsidRPr="00CA211A">
              <w:t>е формиров</w:t>
            </w:r>
            <w:r>
              <w:t>ани</w:t>
            </w:r>
            <w:r w:rsidRPr="00CA211A">
              <w:t>я</w:t>
            </w:r>
          </w:p>
        </w:tc>
        <w:tc>
          <w:tcPr>
            <w:tcW w:w="941" w:type="pct"/>
          </w:tcPr>
          <w:p w:rsidR="00D01C13" w:rsidRPr="00CA211A" w:rsidRDefault="00D01C13">
            <w:pPr>
              <w:jc w:val="center"/>
            </w:pPr>
            <w:r w:rsidRPr="00CA211A">
              <w:t>Назначение  формирования</w:t>
            </w:r>
          </w:p>
        </w:tc>
        <w:tc>
          <w:tcPr>
            <w:tcW w:w="927" w:type="pct"/>
          </w:tcPr>
          <w:p w:rsidR="00D01C13" w:rsidRPr="00CA211A" w:rsidRDefault="00D01C13">
            <w:pPr>
              <w:jc w:val="center"/>
            </w:pPr>
            <w:r w:rsidRPr="00CA211A">
              <w:t>Оснащение формирования</w:t>
            </w:r>
          </w:p>
        </w:tc>
        <w:tc>
          <w:tcPr>
            <w:tcW w:w="676" w:type="pct"/>
          </w:tcPr>
          <w:p w:rsidR="00D01C13" w:rsidRPr="00CA211A" w:rsidRDefault="00D01C13">
            <w:pPr>
              <w:jc w:val="center"/>
            </w:pPr>
            <w:r w:rsidRPr="00CA211A">
              <w:t>Время готовности</w:t>
            </w:r>
          </w:p>
        </w:tc>
      </w:tr>
      <w:tr w:rsidR="00D01C13" w:rsidRPr="00CA211A">
        <w:trPr>
          <w:gridAfter w:val="1"/>
          <w:wAfter w:w="112" w:type="pct"/>
          <w:trHeight w:val="506"/>
        </w:trPr>
        <w:tc>
          <w:tcPr>
            <w:tcW w:w="4888" w:type="pct"/>
            <w:gridSpan w:val="6"/>
          </w:tcPr>
          <w:p w:rsidR="00D01C13" w:rsidRPr="00CA211A" w:rsidRDefault="00D01C13">
            <w:pPr>
              <w:pStyle w:val="a8"/>
              <w:tabs>
                <w:tab w:val="left" w:pos="9781"/>
              </w:tabs>
              <w:spacing w:before="120" w:after="0"/>
              <w:jc w:val="center"/>
              <w:rPr>
                <w:b/>
                <w:bCs/>
              </w:rPr>
            </w:pPr>
            <w:r w:rsidRPr="00CA211A">
              <w:rPr>
                <w:b/>
                <w:bCs/>
                <w:lang w:val="en-US"/>
              </w:rPr>
              <w:t>I</w:t>
            </w:r>
            <w:r w:rsidRPr="00CA211A">
              <w:rPr>
                <w:b/>
                <w:bCs/>
              </w:rPr>
              <w:t>.  Тушение пожаров и проведение аварийно-спасательных работ (АСР)</w:t>
            </w:r>
          </w:p>
        </w:tc>
      </w:tr>
      <w:tr w:rsidR="00D01C13" w:rsidRPr="00CA211A">
        <w:trPr>
          <w:gridAfter w:val="1"/>
          <w:wAfter w:w="112" w:type="pct"/>
          <w:trHeight w:val="1105"/>
        </w:trPr>
        <w:tc>
          <w:tcPr>
            <w:tcW w:w="227" w:type="pct"/>
          </w:tcPr>
          <w:p w:rsidR="00D01C13" w:rsidRPr="00CA211A" w:rsidRDefault="00D01C13">
            <w:pPr>
              <w:jc w:val="center"/>
            </w:pPr>
            <w:r w:rsidRPr="00CA211A">
              <w:t>1.</w:t>
            </w:r>
          </w:p>
        </w:tc>
        <w:tc>
          <w:tcPr>
            <w:tcW w:w="1120" w:type="pct"/>
          </w:tcPr>
          <w:p w:rsidR="00D01C13" w:rsidRPr="00CA211A" w:rsidRDefault="00D01C13" w:rsidP="00C56B32">
            <w:pPr>
              <w:ind w:left="-108" w:right="-108"/>
              <w:jc w:val="center"/>
            </w:pPr>
            <w:r>
              <w:t>ПСЧ-33 ФГКУ «1 ОФПС по Владимирской области» п.Ставрово</w:t>
            </w:r>
          </w:p>
        </w:tc>
        <w:tc>
          <w:tcPr>
            <w:tcW w:w="997" w:type="pct"/>
          </w:tcPr>
          <w:p w:rsidR="00D01C13" w:rsidRPr="00CA211A" w:rsidRDefault="00D01C13">
            <w:pPr>
              <w:jc w:val="center"/>
            </w:pPr>
            <w:r>
              <w:t>ПСЧ-33</w:t>
            </w:r>
          </w:p>
        </w:tc>
        <w:tc>
          <w:tcPr>
            <w:tcW w:w="941" w:type="pct"/>
          </w:tcPr>
          <w:p w:rsidR="00D01C13" w:rsidRPr="00CA211A" w:rsidRDefault="00D01C13" w:rsidP="00A32A56">
            <w:pPr>
              <w:jc w:val="center"/>
            </w:pPr>
            <w:r w:rsidRPr="00CA211A">
              <w:t>Тушение пожаров,</w:t>
            </w:r>
          </w:p>
          <w:p w:rsidR="00D01C13" w:rsidRPr="00CA211A" w:rsidRDefault="00D01C13" w:rsidP="00A32A56">
            <w:pPr>
              <w:ind w:right="-117"/>
              <w:jc w:val="center"/>
            </w:pPr>
            <w:r w:rsidRPr="00CA211A">
              <w:t>проведение АСР, ликвидация ЧС</w:t>
            </w:r>
          </w:p>
        </w:tc>
        <w:tc>
          <w:tcPr>
            <w:tcW w:w="927" w:type="pct"/>
          </w:tcPr>
          <w:p w:rsidR="00D01C13" w:rsidRPr="00CA211A" w:rsidRDefault="00D01C13">
            <w:pPr>
              <w:jc w:val="center"/>
            </w:pPr>
            <w:r w:rsidRPr="00CA211A">
              <w:t>Пожарная и вспомогательная  техника</w:t>
            </w:r>
          </w:p>
        </w:tc>
        <w:tc>
          <w:tcPr>
            <w:tcW w:w="676" w:type="pct"/>
          </w:tcPr>
          <w:p w:rsidR="00D01C13" w:rsidRPr="00CA211A" w:rsidRDefault="00D01C13">
            <w:pPr>
              <w:jc w:val="center"/>
            </w:pPr>
            <w:r w:rsidRPr="00CA211A">
              <w:t>Постоянная</w:t>
            </w:r>
          </w:p>
        </w:tc>
      </w:tr>
      <w:tr w:rsidR="00D01C13" w:rsidRPr="00CA211A">
        <w:trPr>
          <w:cantSplit/>
        </w:trPr>
        <w:tc>
          <w:tcPr>
            <w:tcW w:w="4888" w:type="pct"/>
            <w:gridSpan w:val="6"/>
            <w:tcBorders>
              <w:top w:val="nil"/>
              <w:bottom w:val="nil"/>
            </w:tcBorders>
          </w:tcPr>
          <w:p w:rsidR="00D01C13" w:rsidRPr="00CA211A" w:rsidRDefault="00D01C13">
            <w:pPr>
              <w:pStyle w:val="a8"/>
              <w:ind w:left="-108"/>
              <w:jc w:val="center"/>
              <w:rPr>
                <w:b/>
                <w:bCs/>
              </w:rPr>
            </w:pPr>
            <w:r w:rsidRPr="00CA211A">
              <w:rPr>
                <w:b/>
                <w:bCs/>
                <w:lang w:val="en-US"/>
              </w:rPr>
              <w:t>II</w:t>
            </w:r>
            <w:r w:rsidRPr="00CA211A">
              <w:rPr>
                <w:b/>
                <w:bCs/>
              </w:rPr>
              <w:t>.Обеспечение охраны общественного порядка в очаге  ЧС (ООП)</w:t>
            </w:r>
          </w:p>
        </w:tc>
        <w:tc>
          <w:tcPr>
            <w:tcW w:w="112" w:type="pct"/>
            <w:tcBorders>
              <w:top w:val="nil"/>
              <w:bottom w:val="nil"/>
              <w:right w:val="nil"/>
            </w:tcBorders>
          </w:tcPr>
          <w:p w:rsidR="00D01C13" w:rsidRPr="00CA211A" w:rsidRDefault="00D01C13">
            <w:pPr>
              <w:pStyle w:val="a8"/>
              <w:rPr>
                <w:b/>
                <w:bCs/>
              </w:rPr>
            </w:pPr>
          </w:p>
        </w:tc>
      </w:tr>
      <w:tr w:rsidR="00D01C13" w:rsidRPr="00CA211A">
        <w:trPr>
          <w:gridAfter w:val="1"/>
          <w:wAfter w:w="112" w:type="pct"/>
        </w:trPr>
        <w:tc>
          <w:tcPr>
            <w:tcW w:w="227" w:type="pct"/>
          </w:tcPr>
          <w:p w:rsidR="00D01C13" w:rsidRPr="00CA211A" w:rsidRDefault="00D01C13">
            <w:pPr>
              <w:jc w:val="center"/>
            </w:pPr>
            <w:r w:rsidRPr="00CA211A">
              <w:t>1.</w:t>
            </w:r>
          </w:p>
        </w:tc>
        <w:tc>
          <w:tcPr>
            <w:tcW w:w="1120" w:type="pct"/>
          </w:tcPr>
          <w:p w:rsidR="00D01C13" w:rsidRPr="00CA211A" w:rsidRDefault="00D01C13" w:rsidP="00C916B5">
            <w:pPr>
              <w:jc w:val="center"/>
            </w:pPr>
            <w:r>
              <w:t>Пункт полиции №25 п. Ставрово, ОМВД России по Собинскому району</w:t>
            </w:r>
          </w:p>
        </w:tc>
        <w:tc>
          <w:tcPr>
            <w:tcW w:w="997" w:type="pct"/>
          </w:tcPr>
          <w:p w:rsidR="00D01C13" w:rsidRPr="00CA211A" w:rsidRDefault="00D01C13">
            <w:pPr>
              <w:jc w:val="center"/>
            </w:pPr>
            <w:r w:rsidRPr="00CA211A">
              <w:t xml:space="preserve">Подвижная группа охраны общественного порядка (ООП) </w:t>
            </w:r>
          </w:p>
        </w:tc>
        <w:tc>
          <w:tcPr>
            <w:tcW w:w="941" w:type="pct"/>
          </w:tcPr>
          <w:p w:rsidR="00D01C13" w:rsidRPr="00CA211A" w:rsidRDefault="00D01C13">
            <w:pPr>
              <w:jc w:val="center"/>
            </w:pPr>
            <w:r w:rsidRPr="00CA211A">
              <w:t>Оцепление места «ЧС», охрана общественного порядка</w:t>
            </w:r>
          </w:p>
        </w:tc>
        <w:tc>
          <w:tcPr>
            <w:tcW w:w="927" w:type="pct"/>
          </w:tcPr>
          <w:p w:rsidR="00D01C13" w:rsidRPr="00CA211A" w:rsidRDefault="00D01C13">
            <w:pPr>
              <w:jc w:val="center"/>
            </w:pPr>
            <w:r w:rsidRPr="00CA211A">
              <w:t>Специальный транспорт</w:t>
            </w:r>
          </w:p>
          <w:p w:rsidR="00D01C13" w:rsidRPr="00CA211A" w:rsidRDefault="00D01C13">
            <w:pPr>
              <w:jc w:val="center"/>
            </w:pPr>
          </w:p>
        </w:tc>
        <w:tc>
          <w:tcPr>
            <w:tcW w:w="676" w:type="pct"/>
          </w:tcPr>
          <w:p w:rsidR="00D01C13" w:rsidRPr="00CA211A" w:rsidRDefault="00D01C13">
            <w:pPr>
              <w:jc w:val="center"/>
            </w:pPr>
            <w:r w:rsidRPr="00CA211A">
              <w:t>Постоянная</w:t>
            </w:r>
          </w:p>
        </w:tc>
      </w:tr>
      <w:tr w:rsidR="00D01C13" w:rsidRPr="00CA211A">
        <w:trPr>
          <w:gridAfter w:val="1"/>
          <w:wAfter w:w="112" w:type="pct"/>
        </w:trPr>
        <w:tc>
          <w:tcPr>
            <w:tcW w:w="4888" w:type="pct"/>
            <w:gridSpan w:val="6"/>
          </w:tcPr>
          <w:p w:rsidR="00D01C13" w:rsidRPr="00CA211A" w:rsidRDefault="00D01C13">
            <w:pPr>
              <w:pStyle w:val="a8"/>
              <w:spacing w:before="120" w:after="0"/>
              <w:jc w:val="center"/>
            </w:pPr>
            <w:r w:rsidRPr="00CA211A">
              <w:rPr>
                <w:b/>
                <w:bCs/>
                <w:lang w:val="en-US"/>
              </w:rPr>
              <w:t>III</w:t>
            </w:r>
            <w:r w:rsidRPr="00CA211A">
              <w:rPr>
                <w:b/>
                <w:bCs/>
              </w:rPr>
              <w:t>.Оказание неотложной, скорой, первой медицинской помощи</w:t>
            </w:r>
          </w:p>
        </w:tc>
      </w:tr>
      <w:tr w:rsidR="00D01C13" w:rsidRPr="00CA211A">
        <w:trPr>
          <w:gridAfter w:val="1"/>
          <w:wAfter w:w="112" w:type="pct"/>
        </w:trPr>
        <w:tc>
          <w:tcPr>
            <w:tcW w:w="227" w:type="pct"/>
          </w:tcPr>
          <w:p w:rsidR="00D01C13" w:rsidRPr="00CA211A" w:rsidRDefault="00D01C13">
            <w:pPr>
              <w:jc w:val="center"/>
              <w:rPr>
                <w:lang w:val="en-US"/>
              </w:rPr>
            </w:pPr>
            <w:r w:rsidRPr="00CA211A">
              <w:rPr>
                <w:lang w:val="en-US"/>
              </w:rPr>
              <w:t>1</w:t>
            </w:r>
          </w:p>
        </w:tc>
        <w:tc>
          <w:tcPr>
            <w:tcW w:w="1120" w:type="pct"/>
          </w:tcPr>
          <w:p w:rsidR="00D01C13" w:rsidRPr="004F49FF" w:rsidRDefault="00D01C13" w:rsidP="00C916B5">
            <w:pPr>
              <w:jc w:val="center"/>
            </w:pPr>
            <w:r w:rsidRPr="00CA211A">
              <w:t xml:space="preserve">   </w:t>
            </w:r>
            <w:r>
              <w:t>С</w:t>
            </w:r>
            <w:r w:rsidRPr="004F49FF">
              <w:t>труктурн</w:t>
            </w:r>
            <w:r>
              <w:t>ое</w:t>
            </w:r>
            <w:r w:rsidRPr="004F49FF">
              <w:t xml:space="preserve"> подразделени</w:t>
            </w:r>
            <w:r>
              <w:t>е</w:t>
            </w:r>
            <w:r w:rsidRPr="004F49FF">
              <w:t xml:space="preserve"> п. Ставрово ГБУЗ ВО        «Собинская районная больница</w:t>
            </w:r>
            <w:r>
              <w:t>»</w:t>
            </w:r>
          </w:p>
        </w:tc>
        <w:tc>
          <w:tcPr>
            <w:tcW w:w="997" w:type="pct"/>
          </w:tcPr>
          <w:p w:rsidR="00D01C13" w:rsidRPr="00CA211A" w:rsidRDefault="00D01C13">
            <w:pPr>
              <w:jc w:val="center"/>
            </w:pPr>
            <w:r w:rsidRPr="00CA211A">
              <w:t>Бригада  фельдшерской скорой медпомощи</w:t>
            </w:r>
          </w:p>
        </w:tc>
        <w:tc>
          <w:tcPr>
            <w:tcW w:w="941" w:type="pct"/>
          </w:tcPr>
          <w:p w:rsidR="00D01C13" w:rsidRPr="00CA211A" w:rsidRDefault="00D01C13">
            <w:pPr>
              <w:jc w:val="center"/>
            </w:pPr>
            <w:r w:rsidRPr="00CA211A">
              <w:t>Оказание первой медицинской   помощи</w:t>
            </w:r>
          </w:p>
        </w:tc>
        <w:tc>
          <w:tcPr>
            <w:tcW w:w="927" w:type="pct"/>
          </w:tcPr>
          <w:p w:rsidR="00D01C13" w:rsidRPr="00CA211A" w:rsidRDefault="00D01C13">
            <w:pPr>
              <w:jc w:val="center"/>
            </w:pPr>
            <w:r w:rsidRPr="00CA211A">
              <w:t>Специальный санитарный</w:t>
            </w:r>
          </w:p>
          <w:p w:rsidR="00D01C13" w:rsidRPr="00CA211A" w:rsidRDefault="00D01C13">
            <w:pPr>
              <w:jc w:val="center"/>
            </w:pPr>
            <w:r w:rsidRPr="00CA211A">
              <w:t>транспорт</w:t>
            </w:r>
          </w:p>
          <w:p w:rsidR="00D01C13" w:rsidRPr="00CA211A" w:rsidRDefault="00D01C13">
            <w:pPr>
              <w:jc w:val="center"/>
            </w:pPr>
          </w:p>
        </w:tc>
        <w:tc>
          <w:tcPr>
            <w:tcW w:w="676" w:type="pct"/>
          </w:tcPr>
          <w:p w:rsidR="00D01C13" w:rsidRPr="00CA211A" w:rsidRDefault="00D01C13">
            <w:pPr>
              <w:jc w:val="center"/>
            </w:pPr>
            <w:r w:rsidRPr="00CA211A">
              <w:t>Постоянная</w:t>
            </w:r>
          </w:p>
        </w:tc>
      </w:tr>
      <w:tr w:rsidR="00D01C13" w:rsidRPr="00CA211A">
        <w:trPr>
          <w:gridAfter w:val="1"/>
          <w:wAfter w:w="112" w:type="pct"/>
        </w:trPr>
        <w:tc>
          <w:tcPr>
            <w:tcW w:w="4888" w:type="pct"/>
            <w:gridSpan w:val="6"/>
          </w:tcPr>
          <w:p w:rsidR="00D01C13" w:rsidRPr="00CA211A" w:rsidRDefault="00D01C13">
            <w:pPr>
              <w:spacing w:before="120"/>
              <w:jc w:val="center"/>
              <w:rPr>
                <w:b/>
                <w:bCs/>
              </w:rPr>
            </w:pPr>
            <w:r w:rsidRPr="00CA211A">
              <w:rPr>
                <w:b/>
                <w:bCs/>
                <w:lang w:val="en-US"/>
              </w:rPr>
              <w:t>IV</w:t>
            </w:r>
            <w:r w:rsidRPr="00CA211A">
              <w:rPr>
                <w:b/>
                <w:bCs/>
              </w:rPr>
              <w:t>. Проведение аварийно – технических работ по восстановлению электроснабжения</w:t>
            </w:r>
          </w:p>
        </w:tc>
      </w:tr>
      <w:tr w:rsidR="00D01C13" w:rsidRPr="00CA211A">
        <w:trPr>
          <w:gridAfter w:val="1"/>
          <w:wAfter w:w="112" w:type="pct"/>
        </w:trPr>
        <w:tc>
          <w:tcPr>
            <w:tcW w:w="227" w:type="pct"/>
          </w:tcPr>
          <w:p w:rsidR="00D01C13" w:rsidRPr="00CA211A" w:rsidRDefault="00D01C13">
            <w:pPr>
              <w:jc w:val="center"/>
            </w:pPr>
            <w:r>
              <w:t>1</w:t>
            </w:r>
          </w:p>
        </w:tc>
        <w:tc>
          <w:tcPr>
            <w:tcW w:w="1120" w:type="pct"/>
          </w:tcPr>
          <w:p w:rsidR="00D01C13" w:rsidRDefault="00D01C13">
            <w:pPr>
              <w:ind w:left="-42"/>
              <w:jc w:val="center"/>
            </w:pPr>
            <w:r>
              <w:t>Собинский РЭС</w:t>
            </w:r>
          </w:p>
        </w:tc>
        <w:tc>
          <w:tcPr>
            <w:tcW w:w="997" w:type="pct"/>
          </w:tcPr>
          <w:p w:rsidR="00D01C13" w:rsidRPr="00CA211A" w:rsidRDefault="00D01C13">
            <w:pPr>
              <w:jc w:val="center"/>
            </w:pPr>
            <w:r w:rsidRPr="00CA211A">
              <w:t>Аварийно-технические группы по электросетям</w:t>
            </w:r>
            <w:r>
              <w:t xml:space="preserve"> частного сектора п. Ставрово</w:t>
            </w:r>
          </w:p>
        </w:tc>
        <w:tc>
          <w:tcPr>
            <w:tcW w:w="941" w:type="pct"/>
          </w:tcPr>
          <w:p w:rsidR="00D01C13" w:rsidRPr="00CA211A" w:rsidRDefault="00D01C13" w:rsidP="000138D8">
            <w:pPr>
              <w:ind w:right="-117"/>
              <w:jc w:val="center"/>
            </w:pPr>
            <w:r w:rsidRPr="00CA211A">
              <w:t>Выполнение АВР  по электро-</w:t>
            </w:r>
          </w:p>
          <w:p w:rsidR="00D01C13" w:rsidRPr="00CA211A" w:rsidRDefault="00D01C13" w:rsidP="000138D8">
            <w:pPr>
              <w:ind w:right="-117"/>
              <w:jc w:val="center"/>
            </w:pPr>
            <w:r w:rsidRPr="00CA211A">
              <w:t>снабжению</w:t>
            </w:r>
          </w:p>
        </w:tc>
        <w:tc>
          <w:tcPr>
            <w:tcW w:w="927" w:type="pct"/>
          </w:tcPr>
          <w:p w:rsidR="00D01C13" w:rsidRPr="00CA211A" w:rsidRDefault="00D01C13">
            <w:pPr>
              <w:jc w:val="center"/>
            </w:pPr>
            <w:r>
              <w:t>Специальный транспорт</w:t>
            </w:r>
          </w:p>
        </w:tc>
        <w:tc>
          <w:tcPr>
            <w:tcW w:w="676" w:type="pct"/>
          </w:tcPr>
          <w:p w:rsidR="00D01C13" w:rsidRPr="00CA211A" w:rsidRDefault="00D01C13">
            <w:pPr>
              <w:jc w:val="center"/>
            </w:pPr>
            <w:r>
              <w:t>Постоянная</w:t>
            </w:r>
          </w:p>
        </w:tc>
      </w:tr>
      <w:tr w:rsidR="00D01C13" w:rsidRPr="00CA211A">
        <w:trPr>
          <w:gridAfter w:val="1"/>
          <w:wAfter w:w="112" w:type="pct"/>
        </w:trPr>
        <w:tc>
          <w:tcPr>
            <w:tcW w:w="227" w:type="pct"/>
          </w:tcPr>
          <w:p w:rsidR="00D01C13" w:rsidRPr="00CA211A" w:rsidRDefault="00D01C13">
            <w:pPr>
              <w:jc w:val="center"/>
            </w:pPr>
            <w:r>
              <w:t>2</w:t>
            </w:r>
          </w:p>
        </w:tc>
        <w:tc>
          <w:tcPr>
            <w:tcW w:w="1120" w:type="pct"/>
          </w:tcPr>
          <w:p w:rsidR="00D01C13" w:rsidRPr="00CA211A" w:rsidRDefault="00D01C13">
            <w:pPr>
              <w:ind w:left="-42"/>
              <w:jc w:val="center"/>
            </w:pPr>
            <w:r>
              <w:t>РЭС</w:t>
            </w:r>
            <w:r w:rsidRPr="009775FD">
              <w:t xml:space="preserve"> г. Собинка АО «ВОЭК»</w:t>
            </w:r>
            <w:r w:rsidRPr="00CA211A">
              <w:t xml:space="preserve"> </w:t>
            </w:r>
          </w:p>
        </w:tc>
        <w:tc>
          <w:tcPr>
            <w:tcW w:w="997" w:type="pct"/>
          </w:tcPr>
          <w:p w:rsidR="00D01C13" w:rsidRPr="00CA211A" w:rsidRDefault="00D01C13">
            <w:pPr>
              <w:jc w:val="center"/>
            </w:pPr>
            <w:r w:rsidRPr="00CA211A">
              <w:t>Аварийно-технические группы по электросетям</w:t>
            </w:r>
            <w:r>
              <w:t xml:space="preserve"> заводского микрорайона п. Ставрово</w:t>
            </w:r>
          </w:p>
        </w:tc>
        <w:tc>
          <w:tcPr>
            <w:tcW w:w="941" w:type="pct"/>
          </w:tcPr>
          <w:p w:rsidR="00D01C13" w:rsidRPr="00CA211A" w:rsidRDefault="00D01C13">
            <w:pPr>
              <w:ind w:right="-117"/>
              <w:jc w:val="center"/>
            </w:pPr>
            <w:r w:rsidRPr="00CA211A">
              <w:t>Выполнение АВР  по электро-</w:t>
            </w:r>
          </w:p>
          <w:p w:rsidR="00D01C13" w:rsidRPr="00CA211A" w:rsidRDefault="00D01C13">
            <w:pPr>
              <w:ind w:right="-117"/>
              <w:jc w:val="center"/>
            </w:pPr>
            <w:r w:rsidRPr="00CA211A">
              <w:t>снабжению</w:t>
            </w:r>
          </w:p>
          <w:p w:rsidR="00D01C13" w:rsidRPr="00CA211A" w:rsidRDefault="00D01C13">
            <w:pPr>
              <w:ind w:right="-117"/>
              <w:jc w:val="center"/>
            </w:pPr>
          </w:p>
        </w:tc>
        <w:tc>
          <w:tcPr>
            <w:tcW w:w="927" w:type="pct"/>
          </w:tcPr>
          <w:p w:rsidR="00D01C13" w:rsidRPr="00CA211A" w:rsidRDefault="00D01C13">
            <w:pPr>
              <w:jc w:val="center"/>
            </w:pPr>
            <w:r w:rsidRPr="00CA211A">
              <w:t>Специальный транспорт</w:t>
            </w:r>
          </w:p>
        </w:tc>
        <w:tc>
          <w:tcPr>
            <w:tcW w:w="676" w:type="pct"/>
          </w:tcPr>
          <w:p w:rsidR="00D01C13" w:rsidRPr="00CA211A" w:rsidRDefault="00D01C13">
            <w:pPr>
              <w:jc w:val="center"/>
            </w:pPr>
            <w:r w:rsidRPr="00CA211A">
              <w:t>Постоянная</w:t>
            </w:r>
          </w:p>
          <w:p w:rsidR="00D01C13" w:rsidRPr="00CA211A" w:rsidRDefault="00D01C13"/>
        </w:tc>
      </w:tr>
      <w:tr w:rsidR="00D01C13" w:rsidRPr="00CA211A">
        <w:trPr>
          <w:gridAfter w:val="1"/>
          <w:wAfter w:w="112" w:type="pct"/>
        </w:trPr>
        <w:tc>
          <w:tcPr>
            <w:tcW w:w="4888" w:type="pct"/>
            <w:gridSpan w:val="6"/>
          </w:tcPr>
          <w:p w:rsidR="00D01C13" w:rsidRPr="00CA211A" w:rsidRDefault="00D01C13">
            <w:pPr>
              <w:jc w:val="center"/>
            </w:pPr>
            <w:r w:rsidRPr="00CA211A">
              <w:rPr>
                <w:b/>
                <w:bCs/>
                <w:lang w:val="en-US"/>
              </w:rPr>
              <w:t>VI</w:t>
            </w:r>
            <w:r w:rsidRPr="00CA211A">
              <w:rPr>
                <w:b/>
                <w:bCs/>
              </w:rPr>
              <w:t>. Проведение аварийно-ремонтных работ по восстановлению газоснабжения</w:t>
            </w:r>
          </w:p>
        </w:tc>
      </w:tr>
      <w:tr w:rsidR="00D01C13" w:rsidRPr="00CA211A">
        <w:trPr>
          <w:gridAfter w:val="1"/>
          <w:wAfter w:w="112" w:type="pct"/>
        </w:trPr>
        <w:tc>
          <w:tcPr>
            <w:tcW w:w="227" w:type="pct"/>
          </w:tcPr>
          <w:p w:rsidR="00D01C13" w:rsidRPr="00CA211A" w:rsidRDefault="00D01C13">
            <w:pPr>
              <w:jc w:val="center"/>
            </w:pPr>
            <w:r w:rsidRPr="00CA211A">
              <w:t>1.</w:t>
            </w:r>
          </w:p>
        </w:tc>
        <w:tc>
          <w:tcPr>
            <w:tcW w:w="1120" w:type="pct"/>
          </w:tcPr>
          <w:p w:rsidR="00D01C13" w:rsidRPr="009462AE" w:rsidRDefault="00D01C13" w:rsidP="004F49FF">
            <w:pPr>
              <w:jc w:val="center"/>
            </w:pPr>
            <w:r w:rsidRPr="009462AE">
              <w:t>Эксплуатационный участок газового хозяйства в</w:t>
            </w:r>
          </w:p>
          <w:p w:rsidR="00D01C13" w:rsidRPr="00CA211A" w:rsidRDefault="00D01C13" w:rsidP="004F49FF">
            <w:pPr>
              <w:ind w:right="-108"/>
              <w:jc w:val="center"/>
            </w:pPr>
            <w:r w:rsidRPr="009462AE">
              <w:lastRenderedPageBreak/>
              <w:t xml:space="preserve"> г. Собинке филиала ГПГР Владимир</w:t>
            </w:r>
            <w:r>
              <w:t>, Ставровский участок</w:t>
            </w:r>
          </w:p>
        </w:tc>
        <w:tc>
          <w:tcPr>
            <w:tcW w:w="997" w:type="pct"/>
          </w:tcPr>
          <w:p w:rsidR="00D01C13" w:rsidRPr="00CA211A" w:rsidRDefault="00D01C13">
            <w:pPr>
              <w:jc w:val="center"/>
            </w:pPr>
            <w:r w:rsidRPr="00CA211A">
              <w:lastRenderedPageBreak/>
              <w:t xml:space="preserve">Аварийно- ремонтная  группа по </w:t>
            </w:r>
            <w:r w:rsidRPr="00CA211A">
              <w:lastRenderedPageBreak/>
              <w:t>газовым сетям</w:t>
            </w:r>
          </w:p>
        </w:tc>
        <w:tc>
          <w:tcPr>
            <w:tcW w:w="941" w:type="pct"/>
          </w:tcPr>
          <w:p w:rsidR="00D01C13" w:rsidRPr="00CA211A" w:rsidRDefault="00D01C13">
            <w:pPr>
              <w:jc w:val="center"/>
            </w:pPr>
            <w:r w:rsidRPr="00CA211A">
              <w:lastRenderedPageBreak/>
              <w:t>Выполнение АВР на сетях газоснабжения</w:t>
            </w:r>
          </w:p>
        </w:tc>
        <w:tc>
          <w:tcPr>
            <w:tcW w:w="927" w:type="pct"/>
          </w:tcPr>
          <w:p w:rsidR="00D01C13" w:rsidRPr="00CA211A" w:rsidRDefault="00D01C13">
            <w:pPr>
              <w:jc w:val="center"/>
            </w:pPr>
            <w:r w:rsidRPr="00CA211A">
              <w:t>Спец. транспорт и инструменты</w:t>
            </w:r>
          </w:p>
        </w:tc>
        <w:tc>
          <w:tcPr>
            <w:tcW w:w="676" w:type="pct"/>
          </w:tcPr>
          <w:p w:rsidR="00D01C13" w:rsidRPr="00CA211A" w:rsidRDefault="00D01C13">
            <w:pPr>
              <w:jc w:val="center"/>
            </w:pPr>
            <w:r w:rsidRPr="00CA211A">
              <w:t>Постоянная</w:t>
            </w:r>
          </w:p>
        </w:tc>
      </w:tr>
      <w:tr w:rsidR="00D01C13" w:rsidRPr="00CA211A">
        <w:trPr>
          <w:gridAfter w:val="1"/>
          <w:wAfter w:w="112" w:type="pct"/>
        </w:trPr>
        <w:tc>
          <w:tcPr>
            <w:tcW w:w="4888" w:type="pct"/>
            <w:gridSpan w:val="6"/>
          </w:tcPr>
          <w:p w:rsidR="00D01C13" w:rsidRPr="00CA211A" w:rsidRDefault="00D01C13">
            <w:pPr>
              <w:jc w:val="center"/>
              <w:rPr>
                <w:b/>
                <w:bCs/>
              </w:rPr>
            </w:pPr>
            <w:r w:rsidRPr="00CA211A">
              <w:rPr>
                <w:b/>
                <w:bCs/>
                <w:lang w:val="en-US"/>
              </w:rPr>
              <w:lastRenderedPageBreak/>
              <w:t>VI</w:t>
            </w:r>
            <w:r w:rsidRPr="00CA211A">
              <w:rPr>
                <w:b/>
                <w:bCs/>
              </w:rPr>
              <w:t>I. Проведение аварийно-ремонтных работ жилищно-коммунального назначения</w:t>
            </w:r>
          </w:p>
        </w:tc>
      </w:tr>
      <w:tr w:rsidR="00D01C13" w:rsidRPr="00CA211A">
        <w:trPr>
          <w:gridAfter w:val="1"/>
          <w:wAfter w:w="112" w:type="pct"/>
        </w:trPr>
        <w:tc>
          <w:tcPr>
            <w:tcW w:w="227" w:type="pct"/>
          </w:tcPr>
          <w:p w:rsidR="00D01C13" w:rsidRPr="00CA211A" w:rsidRDefault="00D01C13">
            <w:pPr>
              <w:jc w:val="center"/>
            </w:pPr>
            <w:r w:rsidRPr="00CA211A">
              <w:t>1.</w:t>
            </w:r>
          </w:p>
        </w:tc>
        <w:tc>
          <w:tcPr>
            <w:tcW w:w="1120" w:type="pct"/>
          </w:tcPr>
          <w:p w:rsidR="00D01C13" w:rsidRPr="00CA211A" w:rsidRDefault="00D01C13" w:rsidP="004E12C4">
            <w:pPr>
              <w:jc w:val="center"/>
            </w:pPr>
            <w:r>
              <w:t>МУМП ЖКХ поселка Ставрово</w:t>
            </w:r>
          </w:p>
        </w:tc>
        <w:tc>
          <w:tcPr>
            <w:tcW w:w="997" w:type="pct"/>
          </w:tcPr>
          <w:p w:rsidR="00D01C13" w:rsidRPr="00CA211A" w:rsidRDefault="00D01C13">
            <w:pPr>
              <w:jc w:val="center"/>
            </w:pPr>
            <w:r w:rsidRPr="00CA211A">
              <w:t>Аварийно-</w:t>
            </w:r>
            <w:r>
              <w:t>ремонтная бригада</w:t>
            </w:r>
          </w:p>
        </w:tc>
        <w:tc>
          <w:tcPr>
            <w:tcW w:w="941" w:type="pct"/>
          </w:tcPr>
          <w:p w:rsidR="00D01C13" w:rsidRPr="00CA211A" w:rsidRDefault="00D01C13" w:rsidP="004E12C4">
            <w:pPr>
              <w:ind w:left="-57"/>
              <w:jc w:val="center"/>
            </w:pPr>
            <w:r w:rsidRPr="00CA211A">
              <w:t xml:space="preserve">Выполнение АВР  на объектах </w:t>
            </w:r>
            <w:r>
              <w:t>Ж</w:t>
            </w:r>
            <w:r w:rsidRPr="00CA211A">
              <w:t>КХ</w:t>
            </w:r>
          </w:p>
        </w:tc>
        <w:tc>
          <w:tcPr>
            <w:tcW w:w="927" w:type="pct"/>
          </w:tcPr>
          <w:p w:rsidR="00D01C13" w:rsidRPr="00CA211A" w:rsidRDefault="00D01C13">
            <w:pPr>
              <w:jc w:val="center"/>
            </w:pPr>
            <w:r w:rsidRPr="00CA211A">
              <w:t>Спец. транспорт инструменты и оборудование</w:t>
            </w:r>
          </w:p>
        </w:tc>
        <w:tc>
          <w:tcPr>
            <w:tcW w:w="676" w:type="pct"/>
          </w:tcPr>
          <w:p w:rsidR="00D01C13" w:rsidRPr="00CA211A" w:rsidRDefault="00D01C13">
            <w:pPr>
              <w:jc w:val="center"/>
            </w:pPr>
          </w:p>
          <w:p w:rsidR="00D01C13" w:rsidRPr="00CA211A" w:rsidRDefault="00D01C13">
            <w:pPr>
              <w:jc w:val="center"/>
            </w:pPr>
            <w:r w:rsidRPr="00CA211A">
              <w:t>Постоянная</w:t>
            </w:r>
          </w:p>
        </w:tc>
      </w:tr>
      <w:tr w:rsidR="00D01C13" w:rsidRPr="00CA211A">
        <w:trPr>
          <w:gridAfter w:val="1"/>
          <w:wAfter w:w="112" w:type="pct"/>
        </w:trPr>
        <w:tc>
          <w:tcPr>
            <w:tcW w:w="4888" w:type="pct"/>
            <w:gridSpan w:val="6"/>
          </w:tcPr>
          <w:p w:rsidR="00D01C13" w:rsidRPr="00CA211A" w:rsidRDefault="00D01C13">
            <w:pPr>
              <w:spacing w:before="120"/>
              <w:jc w:val="center"/>
              <w:rPr>
                <w:b/>
                <w:bCs/>
              </w:rPr>
            </w:pPr>
            <w:r w:rsidRPr="00CA211A">
              <w:rPr>
                <w:b/>
                <w:bCs/>
                <w:lang w:val="en-US"/>
              </w:rPr>
              <w:t>VIII</w:t>
            </w:r>
            <w:r w:rsidRPr="00CA211A">
              <w:rPr>
                <w:b/>
                <w:bCs/>
              </w:rPr>
              <w:t>.Проведение аварийно-восстановительных работ  по ремонту дорог и мостов</w:t>
            </w:r>
          </w:p>
        </w:tc>
      </w:tr>
      <w:tr w:rsidR="00D01C13" w:rsidRPr="00CA211A">
        <w:trPr>
          <w:gridAfter w:val="1"/>
          <w:wAfter w:w="112" w:type="pct"/>
        </w:trPr>
        <w:tc>
          <w:tcPr>
            <w:tcW w:w="227" w:type="pct"/>
          </w:tcPr>
          <w:p w:rsidR="00D01C13" w:rsidRPr="00CA211A" w:rsidRDefault="00D01C13">
            <w:pPr>
              <w:jc w:val="center"/>
            </w:pPr>
            <w:r w:rsidRPr="00CA211A">
              <w:t>1.</w:t>
            </w:r>
          </w:p>
        </w:tc>
        <w:tc>
          <w:tcPr>
            <w:tcW w:w="1120" w:type="pct"/>
          </w:tcPr>
          <w:p w:rsidR="00D01C13" w:rsidRPr="00CA211A" w:rsidRDefault="00D01C13" w:rsidP="004E12C4">
            <w:pPr>
              <w:jc w:val="center"/>
            </w:pPr>
            <w:r>
              <w:t>ГУП ДСУ №3 Собинского ДРСП в п. Ставрово</w:t>
            </w:r>
          </w:p>
        </w:tc>
        <w:tc>
          <w:tcPr>
            <w:tcW w:w="997" w:type="pct"/>
          </w:tcPr>
          <w:p w:rsidR="00D01C13" w:rsidRPr="00CA211A" w:rsidRDefault="00D01C13">
            <w:pPr>
              <w:jc w:val="center"/>
            </w:pPr>
            <w:r w:rsidRPr="00CA211A">
              <w:t xml:space="preserve">Бригада  по ремонту и содержанию дорог </w:t>
            </w:r>
          </w:p>
        </w:tc>
        <w:tc>
          <w:tcPr>
            <w:tcW w:w="941" w:type="pct"/>
          </w:tcPr>
          <w:p w:rsidR="00D01C13" w:rsidRPr="00CA211A" w:rsidRDefault="00D01C13">
            <w:pPr>
              <w:ind w:left="-57"/>
              <w:jc w:val="center"/>
            </w:pPr>
            <w:r w:rsidRPr="00CA211A">
              <w:t>Выполнение АВР дорог и мостов</w:t>
            </w:r>
          </w:p>
        </w:tc>
        <w:tc>
          <w:tcPr>
            <w:tcW w:w="927" w:type="pct"/>
          </w:tcPr>
          <w:p w:rsidR="00D01C13" w:rsidRPr="00CA211A" w:rsidRDefault="00D01C13">
            <w:pPr>
              <w:jc w:val="center"/>
            </w:pPr>
            <w:r w:rsidRPr="00CA211A">
              <w:t>Спец. транспорт инструменты и оборудование</w:t>
            </w:r>
          </w:p>
        </w:tc>
        <w:tc>
          <w:tcPr>
            <w:tcW w:w="676" w:type="pct"/>
          </w:tcPr>
          <w:p w:rsidR="00D01C13" w:rsidRPr="00CA211A" w:rsidRDefault="00D01C13">
            <w:pPr>
              <w:jc w:val="center"/>
            </w:pPr>
          </w:p>
          <w:p w:rsidR="00D01C13" w:rsidRPr="000138D8" w:rsidRDefault="00D01C13">
            <w:pPr>
              <w:jc w:val="center"/>
            </w:pPr>
            <w:r w:rsidRPr="000138D8">
              <w:t>1 час</w:t>
            </w:r>
          </w:p>
        </w:tc>
      </w:tr>
    </w:tbl>
    <w:p w:rsidR="00D01C13" w:rsidRPr="00CA211A" w:rsidRDefault="00D01C13" w:rsidP="00637A71">
      <w:pPr>
        <w:tabs>
          <w:tab w:val="left" w:pos="6022"/>
        </w:tabs>
      </w:pPr>
    </w:p>
    <w:p w:rsidR="00D01C13" w:rsidRPr="00CA211A" w:rsidRDefault="00D01C13"/>
    <w:sectPr w:rsidR="00D01C13" w:rsidRPr="00CA211A" w:rsidSect="00CA211A">
      <w:pgSz w:w="11906" w:h="16838"/>
      <w:pgMar w:top="567" w:right="45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72" w:rsidRDefault="00435F72">
      <w:r>
        <w:separator/>
      </w:r>
    </w:p>
  </w:endnote>
  <w:endnote w:type="continuationSeparator" w:id="0">
    <w:p w:rsidR="00435F72" w:rsidRDefault="0043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C13" w:rsidRDefault="00D01C13" w:rsidP="00F0034E">
    <w:pPr>
      <w:pStyle w:val="ab"/>
      <w:framePr w:wrap="auto" w:vAnchor="text" w:hAnchor="margin" w:xAlign="right" w:y="1"/>
      <w:rPr>
        <w:rStyle w:val="a7"/>
      </w:rPr>
    </w:pPr>
  </w:p>
  <w:p w:rsidR="00D01C13" w:rsidRDefault="00D01C13" w:rsidP="00D1623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72" w:rsidRDefault="00435F72">
      <w:r>
        <w:separator/>
      </w:r>
    </w:p>
  </w:footnote>
  <w:footnote w:type="continuationSeparator" w:id="0">
    <w:p w:rsidR="00435F72" w:rsidRDefault="00435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C13" w:rsidRPr="00627A27" w:rsidRDefault="00D01C13" w:rsidP="00A03407">
    <w:pPr>
      <w:pStyle w:val="a5"/>
      <w:framePr w:wrap="auto" w:vAnchor="text" w:hAnchor="margin" w:xAlign="center" w:y="1"/>
      <w:rPr>
        <w:rStyle w:val="a7"/>
        <w:sz w:val="22"/>
        <w:szCs w:val="22"/>
      </w:rPr>
    </w:pPr>
    <w:r w:rsidRPr="00627A27">
      <w:rPr>
        <w:rStyle w:val="a7"/>
        <w:sz w:val="22"/>
        <w:szCs w:val="22"/>
      </w:rPr>
      <w:fldChar w:fldCharType="begin"/>
    </w:r>
    <w:r w:rsidRPr="00627A27">
      <w:rPr>
        <w:rStyle w:val="a7"/>
        <w:sz w:val="22"/>
        <w:szCs w:val="22"/>
      </w:rPr>
      <w:instrText xml:space="preserve">PAGE  </w:instrText>
    </w:r>
    <w:r w:rsidRPr="00627A27">
      <w:rPr>
        <w:rStyle w:val="a7"/>
        <w:sz w:val="22"/>
        <w:szCs w:val="22"/>
      </w:rPr>
      <w:fldChar w:fldCharType="separate"/>
    </w:r>
    <w:r w:rsidR="00753ADB">
      <w:rPr>
        <w:rStyle w:val="a7"/>
        <w:noProof/>
        <w:sz w:val="22"/>
        <w:szCs w:val="22"/>
      </w:rPr>
      <w:t>2</w:t>
    </w:r>
    <w:r w:rsidRPr="00627A27">
      <w:rPr>
        <w:rStyle w:val="a7"/>
        <w:sz w:val="22"/>
        <w:szCs w:val="22"/>
      </w:rPr>
      <w:fldChar w:fldCharType="end"/>
    </w:r>
  </w:p>
  <w:p w:rsidR="00D01C13" w:rsidRPr="000203F6" w:rsidRDefault="00D01C13">
    <w:pPr>
      <w:pStyle w:val="a5"/>
      <w:rPr>
        <w:lang w:val="en-US"/>
      </w:rPr>
    </w:pPr>
    <w:r>
      <w:rPr>
        <w:rStyle w:val="a7"/>
      </w:rPr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32EB"/>
    <w:multiLevelType w:val="hybridMultilevel"/>
    <w:tmpl w:val="2556DB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C674C2"/>
    <w:multiLevelType w:val="multilevel"/>
    <w:tmpl w:val="625AB26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0"/>
        </w:tabs>
        <w:ind w:left="8760" w:hanging="1800"/>
      </w:pPr>
      <w:rPr>
        <w:rFonts w:hint="default"/>
      </w:rPr>
    </w:lvl>
  </w:abstractNum>
  <w:abstractNum w:abstractNumId="2">
    <w:nsid w:val="088161F8"/>
    <w:multiLevelType w:val="hybridMultilevel"/>
    <w:tmpl w:val="757447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1D883406"/>
    <w:multiLevelType w:val="hybridMultilevel"/>
    <w:tmpl w:val="F9561226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4">
    <w:nsid w:val="1F715DF7"/>
    <w:multiLevelType w:val="hybridMultilevel"/>
    <w:tmpl w:val="D354E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B65BE"/>
    <w:multiLevelType w:val="hybridMultilevel"/>
    <w:tmpl w:val="08AAB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4415EE3"/>
    <w:multiLevelType w:val="hybridMultilevel"/>
    <w:tmpl w:val="EE20D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7933038"/>
    <w:multiLevelType w:val="hybridMultilevel"/>
    <w:tmpl w:val="A9A0FA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935203"/>
    <w:multiLevelType w:val="hybridMultilevel"/>
    <w:tmpl w:val="FAAC4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6834678"/>
    <w:multiLevelType w:val="hybridMultilevel"/>
    <w:tmpl w:val="5540EA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A903AD6"/>
    <w:multiLevelType w:val="multilevel"/>
    <w:tmpl w:val="95E861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F63909"/>
    <w:multiLevelType w:val="hybridMultilevel"/>
    <w:tmpl w:val="89B8E5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5C2B213C"/>
    <w:multiLevelType w:val="multilevel"/>
    <w:tmpl w:val="56FA3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430A00"/>
    <w:multiLevelType w:val="multilevel"/>
    <w:tmpl w:val="8FF8ABA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0"/>
        </w:tabs>
        <w:ind w:left="8760" w:hanging="1800"/>
      </w:pPr>
      <w:rPr>
        <w:rFonts w:hint="default"/>
      </w:rPr>
    </w:lvl>
  </w:abstractNum>
  <w:abstractNum w:abstractNumId="14">
    <w:nsid w:val="6CFE2222"/>
    <w:multiLevelType w:val="hybridMultilevel"/>
    <w:tmpl w:val="6BA863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10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0"/>
  </w:num>
  <w:num w:numId="14">
    <w:abstractNumId w:val="5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5D8"/>
    <w:rsid w:val="000040A3"/>
    <w:rsid w:val="000138D8"/>
    <w:rsid w:val="000203F6"/>
    <w:rsid w:val="0002699E"/>
    <w:rsid w:val="00032701"/>
    <w:rsid w:val="000410EC"/>
    <w:rsid w:val="000513CE"/>
    <w:rsid w:val="00075708"/>
    <w:rsid w:val="00075FD9"/>
    <w:rsid w:val="00094BC6"/>
    <w:rsid w:val="000A2CF9"/>
    <w:rsid w:val="000B0930"/>
    <w:rsid w:val="000B23AE"/>
    <w:rsid w:val="000D702A"/>
    <w:rsid w:val="000E2B34"/>
    <w:rsid w:val="000F1F1A"/>
    <w:rsid w:val="001005E5"/>
    <w:rsid w:val="00143447"/>
    <w:rsid w:val="00177D6C"/>
    <w:rsid w:val="0019178B"/>
    <w:rsid w:val="00195310"/>
    <w:rsid w:val="0019765F"/>
    <w:rsid w:val="001C2799"/>
    <w:rsid w:val="001C3626"/>
    <w:rsid w:val="001C5808"/>
    <w:rsid w:val="001D02B2"/>
    <w:rsid w:val="001D073F"/>
    <w:rsid w:val="001D4A27"/>
    <w:rsid w:val="001E367B"/>
    <w:rsid w:val="001F1847"/>
    <w:rsid w:val="001F31DE"/>
    <w:rsid w:val="001F3EDF"/>
    <w:rsid w:val="001F6266"/>
    <w:rsid w:val="00215F07"/>
    <w:rsid w:val="002179C8"/>
    <w:rsid w:val="0022347D"/>
    <w:rsid w:val="002405D8"/>
    <w:rsid w:val="00241277"/>
    <w:rsid w:val="0026210C"/>
    <w:rsid w:val="00264E0C"/>
    <w:rsid w:val="00277CA6"/>
    <w:rsid w:val="00293208"/>
    <w:rsid w:val="00296CF2"/>
    <w:rsid w:val="002A3B70"/>
    <w:rsid w:val="002A3DC5"/>
    <w:rsid w:val="002C61C1"/>
    <w:rsid w:val="002D3D0D"/>
    <w:rsid w:val="002E79CA"/>
    <w:rsid w:val="002F3848"/>
    <w:rsid w:val="003004D9"/>
    <w:rsid w:val="00305C17"/>
    <w:rsid w:val="00307671"/>
    <w:rsid w:val="00330619"/>
    <w:rsid w:val="00336D2F"/>
    <w:rsid w:val="003441BC"/>
    <w:rsid w:val="0036362F"/>
    <w:rsid w:val="00364396"/>
    <w:rsid w:val="00365A39"/>
    <w:rsid w:val="003766F7"/>
    <w:rsid w:val="00386F1B"/>
    <w:rsid w:val="003A2C8E"/>
    <w:rsid w:val="003A482C"/>
    <w:rsid w:val="003B7199"/>
    <w:rsid w:val="003D29D6"/>
    <w:rsid w:val="003D5253"/>
    <w:rsid w:val="003D6D88"/>
    <w:rsid w:val="003E469E"/>
    <w:rsid w:val="003F07E0"/>
    <w:rsid w:val="003F7176"/>
    <w:rsid w:val="0040119D"/>
    <w:rsid w:val="004049C8"/>
    <w:rsid w:val="00405D72"/>
    <w:rsid w:val="00405EBE"/>
    <w:rsid w:val="00435F72"/>
    <w:rsid w:val="004414DA"/>
    <w:rsid w:val="004435DB"/>
    <w:rsid w:val="00481B0D"/>
    <w:rsid w:val="004C3450"/>
    <w:rsid w:val="004D4D70"/>
    <w:rsid w:val="004D66BB"/>
    <w:rsid w:val="004E12C4"/>
    <w:rsid w:val="004E2549"/>
    <w:rsid w:val="004F49FF"/>
    <w:rsid w:val="00502E9A"/>
    <w:rsid w:val="0051427C"/>
    <w:rsid w:val="00521195"/>
    <w:rsid w:val="005264A0"/>
    <w:rsid w:val="00531F39"/>
    <w:rsid w:val="005521C0"/>
    <w:rsid w:val="0055611F"/>
    <w:rsid w:val="00557519"/>
    <w:rsid w:val="00561D1E"/>
    <w:rsid w:val="00565260"/>
    <w:rsid w:val="005772DB"/>
    <w:rsid w:val="00595539"/>
    <w:rsid w:val="005B1EDD"/>
    <w:rsid w:val="005C6AFC"/>
    <w:rsid w:val="005E5680"/>
    <w:rsid w:val="005E7D40"/>
    <w:rsid w:val="005F0422"/>
    <w:rsid w:val="006125C9"/>
    <w:rsid w:val="00620D08"/>
    <w:rsid w:val="00627A27"/>
    <w:rsid w:val="00632E5C"/>
    <w:rsid w:val="00633B5C"/>
    <w:rsid w:val="00637A71"/>
    <w:rsid w:val="00644C53"/>
    <w:rsid w:val="00646709"/>
    <w:rsid w:val="00650A0F"/>
    <w:rsid w:val="00650E51"/>
    <w:rsid w:val="00657073"/>
    <w:rsid w:val="00670FDF"/>
    <w:rsid w:val="0067232F"/>
    <w:rsid w:val="006826DE"/>
    <w:rsid w:val="00684BC0"/>
    <w:rsid w:val="00690437"/>
    <w:rsid w:val="0069626B"/>
    <w:rsid w:val="006B1955"/>
    <w:rsid w:val="006F5F8A"/>
    <w:rsid w:val="00732845"/>
    <w:rsid w:val="00753ADB"/>
    <w:rsid w:val="00762E91"/>
    <w:rsid w:val="00765AAE"/>
    <w:rsid w:val="0079418E"/>
    <w:rsid w:val="007967E1"/>
    <w:rsid w:val="007A62EE"/>
    <w:rsid w:val="007B0435"/>
    <w:rsid w:val="007B3E9F"/>
    <w:rsid w:val="007C4EF9"/>
    <w:rsid w:val="007C584F"/>
    <w:rsid w:val="007C5996"/>
    <w:rsid w:val="007D1BE8"/>
    <w:rsid w:val="007D2119"/>
    <w:rsid w:val="007E63FF"/>
    <w:rsid w:val="00802534"/>
    <w:rsid w:val="00807BA3"/>
    <w:rsid w:val="00834447"/>
    <w:rsid w:val="00836730"/>
    <w:rsid w:val="00842166"/>
    <w:rsid w:val="00873094"/>
    <w:rsid w:val="008949C8"/>
    <w:rsid w:val="00896250"/>
    <w:rsid w:val="008A19F3"/>
    <w:rsid w:val="008A6018"/>
    <w:rsid w:val="008B1B46"/>
    <w:rsid w:val="008B7C56"/>
    <w:rsid w:val="008B7EAD"/>
    <w:rsid w:val="008C691C"/>
    <w:rsid w:val="008E211E"/>
    <w:rsid w:val="008E2A64"/>
    <w:rsid w:val="008E310E"/>
    <w:rsid w:val="008F5D87"/>
    <w:rsid w:val="009005E6"/>
    <w:rsid w:val="00900F57"/>
    <w:rsid w:val="009115CD"/>
    <w:rsid w:val="00914FF8"/>
    <w:rsid w:val="009256D1"/>
    <w:rsid w:val="00926EE7"/>
    <w:rsid w:val="00934F75"/>
    <w:rsid w:val="009462AE"/>
    <w:rsid w:val="009645A2"/>
    <w:rsid w:val="0097024F"/>
    <w:rsid w:val="0097424C"/>
    <w:rsid w:val="00975BCA"/>
    <w:rsid w:val="009775FD"/>
    <w:rsid w:val="00982705"/>
    <w:rsid w:val="00983DD5"/>
    <w:rsid w:val="0098525E"/>
    <w:rsid w:val="00992DFC"/>
    <w:rsid w:val="009A43DE"/>
    <w:rsid w:val="009B1288"/>
    <w:rsid w:val="009D32C4"/>
    <w:rsid w:val="009E4A7B"/>
    <w:rsid w:val="009E4AD0"/>
    <w:rsid w:val="00A02AD1"/>
    <w:rsid w:val="00A03407"/>
    <w:rsid w:val="00A165E9"/>
    <w:rsid w:val="00A32A56"/>
    <w:rsid w:val="00A3572D"/>
    <w:rsid w:val="00A45B84"/>
    <w:rsid w:val="00A71A67"/>
    <w:rsid w:val="00A92375"/>
    <w:rsid w:val="00AA2919"/>
    <w:rsid w:val="00AB2D52"/>
    <w:rsid w:val="00AD38A3"/>
    <w:rsid w:val="00AF1C8F"/>
    <w:rsid w:val="00B27567"/>
    <w:rsid w:val="00B3695C"/>
    <w:rsid w:val="00B42539"/>
    <w:rsid w:val="00B456F8"/>
    <w:rsid w:val="00B92C57"/>
    <w:rsid w:val="00BA035F"/>
    <w:rsid w:val="00BA630C"/>
    <w:rsid w:val="00BB6CF6"/>
    <w:rsid w:val="00BE191F"/>
    <w:rsid w:val="00BF513E"/>
    <w:rsid w:val="00C043FE"/>
    <w:rsid w:val="00C1161B"/>
    <w:rsid w:val="00C1174F"/>
    <w:rsid w:val="00C15E3F"/>
    <w:rsid w:val="00C17E80"/>
    <w:rsid w:val="00C25963"/>
    <w:rsid w:val="00C321DD"/>
    <w:rsid w:val="00C5448F"/>
    <w:rsid w:val="00C56B32"/>
    <w:rsid w:val="00C56B54"/>
    <w:rsid w:val="00C653A2"/>
    <w:rsid w:val="00C80100"/>
    <w:rsid w:val="00C82DDC"/>
    <w:rsid w:val="00C916B5"/>
    <w:rsid w:val="00C91866"/>
    <w:rsid w:val="00CA211A"/>
    <w:rsid w:val="00CC27C9"/>
    <w:rsid w:val="00CC63E3"/>
    <w:rsid w:val="00CD0B8B"/>
    <w:rsid w:val="00CF3B73"/>
    <w:rsid w:val="00D01C13"/>
    <w:rsid w:val="00D1623D"/>
    <w:rsid w:val="00D36443"/>
    <w:rsid w:val="00D41104"/>
    <w:rsid w:val="00D43FBF"/>
    <w:rsid w:val="00D44094"/>
    <w:rsid w:val="00D60DA2"/>
    <w:rsid w:val="00D76F58"/>
    <w:rsid w:val="00D84EF4"/>
    <w:rsid w:val="00D84FEA"/>
    <w:rsid w:val="00D8550F"/>
    <w:rsid w:val="00D87935"/>
    <w:rsid w:val="00DC0F29"/>
    <w:rsid w:val="00DC485A"/>
    <w:rsid w:val="00DE5E37"/>
    <w:rsid w:val="00DF5292"/>
    <w:rsid w:val="00E11D16"/>
    <w:rsid w:val="00E222C3"/>
    <w:rsid w:val="00E24CB5"/>
    <w:rsid w:val="00E61FF0"/>
    <w:rsid w:val="00E71FCB"/>
    <w:rsid w:val="00E742FB"/>
    <w:rsid w:val="00E80C7F"/>
    <w:rsid w:val="00E93BF6"/>
    <w:rsid w:val="00E94EFC"/>
    <w:rsid w:val="00EA3C41"/>
    <w:rsid w:val="00EA58C3"/>
    <w:rsid w:val="00EA68D6"/>
    <w:rsid w:val="00EB3060"/>
    <w:rsid w:val="00EC7CEB"/>
    <w:rsid w:val="00EE0279"/>
    <w:rsid w:val="00EE0349"/>
    <w:rsid w:val="00EE7603"/>
    <w:rsid w:val="00F0034E"/>
    <w:rsid w:val="00F02706"/>
    <w:rsid w:val="00F17EF1"/>
    <w:rsid w:val="00F34D76"/>
    <w:rsid w:val="00F507C8"/>
    <w:rsid w:val="00F51A90"/>
    <w:rsid w:val="00F5726F"/>
    <w:rsid w:val="00F705E1"/>
    <w:rsid w:val="00F75EA4"/>
    <w:rsid w:val="00F7750A"/>
    <w:rsid w:val="00F92C15"/>
    <w:rsid w:val="00F9410D"/>
    <w:rsid w:val="00F95557"/>
    <w:rsid w:val="00FB18B1"/>
    <w:rsid w:val="00FB5DD8"/>
    <w:rsid w:val="00FC3DEA"/>
    <w:rsid w:val="00FD2B32"/>
    <w:rsid w:val="00FD613A"/>
    <w:rsid w:val="00FD792E"/>
    <w:rsid w:val="00FE1A82"/>
    <w:rsid w:val="00FE2A8F"/>
    <w:rsid w:val="00FF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3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48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B1B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6439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64396"/>
    <w:rPr>
      <w:rFonts w:ascii="Cambria" w:hAnsi="Cambria" w:cs="Cambria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8B1B46"/>
    <w:pPr>
      <w:ind w:firstLine="851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364396"/>
    <w:rPr>
      <w:sz w:val="24"/>
      <w:szCs w:val="24"/>
    </w:rPr>
  </w:style>
  <w:style w:type="paragraph" w:styleId="a3">
    <w:name w:val="Title"/>
    <w:basedOn w:val="a"/>
    <w:link w:val="a4"/>
    <w:uiPriority w:val="99"/>
    <w:qFormat/>
    <w:rsid w:val="008B1B46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364396"/>
    <w:rPr>
      <w:rFonts w:ascii="Cambria" w:hAnsi="Cambria" w:cs="Cambria"/>
      <w:b/>
      <w:bCs/>
      <w:kern w:val="28"/>
      <w:sz w:val="32"/>
      <w:szCs w:val="32"/>
    </w:rPr>
  </w:style>
  <w:style w:type="paragraph" w:customStyle="1" w:styleId="Noparagraphstyle">
    <w:name w:val="[No paragraph style]"/>
    <w:uiPriority w:val="99"/>
    <w:rsid w:val="008B1B46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5">
    <w:name w:val="header"/>
    <w:basedOn w:val="a"/>
    <w:link w:val="a6"/>
    <w:uiPriority w:val="99"/>
    <w:rsid w:val="00DC485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link w:val="a5"/>
    <w:uiPriority w:val="99"/>
    <w:semiHidden/>
    <w:locked/>
    <w:rsid w:val="00364396"/>
    <w:rPr>
      <w:sz w:val="24"/>
      <w:szCs w:val="24"/>
    </w:rPr>
  </w:style>
  <w:style w:type="character" w:styleId="a7">
    <w:name w:val="page number"/>
    <w:basedOn w:val="a0"/>
    <w:uiPriority w:val="99"/>
    <w:rsid w:val="00DC485A"/>
  </w:style>
  <w:style w:type="paragraph" w:styleId="a8">
    <w:name w:val="Body Text"/>
    <w:basedOn w:val="a"/>
    <w:link w:val="a9"/>
    <w:uiPriority w:val="99"/>
    <w:rsid w:val="00E94EFC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364396"/>
    <w:rPr>
      <w:sz w:val="24"/>
      <w:szCs w:val="24"/>
    </w:rPr>
  </w:style>
  <w:style w:type="paragraph" w:styleId="aa">
    <w:name w:val="Block Text"/>
    <w:basedOn w:val="a"/>
    <w:uiPriority w:val="99"/>
    <w:rsid w:val="00E94EFC"/>
    <w:pPr>
      <w:ind w:left="-108" w:right="-108"/>
      <w:jc w:val="center"/>
    </w:pPr>
    <w:rPr>
      <w:sz w:val="20"/>
      <w:szCs w:val="20"/>
    </w:rPr>
  </w:style>
  <w:style w:type="paragraph" w:styleId="ab">
    <w:name w:val="footer"/>
    <w:basedOn w:val="a"/>
    <w:link w:val="ac"/>
    <w:uiPriority w:val="99"/>
    <w:rsid w:val="00D1623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364396"/>
    <w:rPr>
      <w:sz w:val="24"/>
      <w:szCs w:val="24"/>
    </w:rPr>
  </w:style>
  <w:style w:type="paragraph" w:styleId="ad">
    <w:name w:val="List Paragraph"/>
    <w:basedOn w:val="a"/>
    <w:uiPriority w:val="99"/>
    <w:qFormat/>
    <w:rsid w:val="00E93BF6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styleId="ae">
    <w:name w:val="Normal (Web)"/>
    <w:basedOn w:val="a"/>
    <w:uiPriority w:val="99"/>
    <w:rsid w:val="00E93BF6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rsid w:val="00C82DD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C82DDC"/>
    <w:rPr>
      <w:rFonts w:ascii="Tahoma" w:hAnsi="Tahoma" w:cs="Tahoma"/>
      <w:sz w:val="16"/>
      <w:szCs w:val="16"/>
    </w:rPr>
  </w:style>
  <w:style w:type="paragraph" w:customStyle="1" w:styleId="af1">
    <w:name w:val="Знак Знак Знак"/>
    <w:basedOn w:val="a"/>
    <w:uiPriority w:val="99"/>
    <w:rsid w:val="008B7C56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uiPriority w:val="99"/>
    <w:rsid w:val="004F49FF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"/>
    <w:basedOn w:val="a"/>
    <w:uiPriority w:val="99"/>
    <w:rsid w:val="004F49FF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 Знак2"/>
    <w:basedOn w:val="a"/>
    <w:uiPriority w:val="99"/>
    <w:rsid w:val="000138D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7</Pages>
  <Words>2495</Words>
  <Characters>14227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РАВИТЕЛЬСТВО ЛЕНИНГРАДСКОЙ ОБЛАСТИ</vt:lpstr>
    </vt:vector>
  </TitlesOfParts>
  <Company>Microsoft</Company>
  <LinksUpToDate>false</LinksUpToDate>
  <CharactersWithSpaces>16689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РАВИТЕЛЬСТВО ЛЕНИНГРАДСКОЙ ОБЛАСТИ</dc:title>
  <dc:subject/>
  <dc:creator>XTreme</dc:creator>
  <cp:keywords/>
  <dc:description/>
  <cp:lastModifiedBy>Gochs 2</cp:lastModifiedBy>
  <cp:revision>10</cp:revision>
  <cp:lastPrinted>2019-01-29T07:23:00Z</cp:lastPrinted>
  <dcterms:created xsi:type="dcterms:W3CDTF">2018-10-12T06:54:00Z</dcterms:created>
  <dcterms:modified xsi:type="dcterms:W3CDTF">2020-02-28T13:05:00Z</dcterms:modified>
</cp:coreProperties>
</file>